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d30cf4f4145e5" w:history="1">
              <w:r>
                <w:rPr>
                  <w:rStyle w:val="Hyperlink"/>
                </w:rPr>
                <w:t>2008年中国中央空调市场调查及投资分析报告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d30cf4f4145e5" w:history="1">
              <w:r>
                <w:rPr>
                  <w:rStyle w:val="Hyperlink"/>
                </w:rPr>
                <w:t>2008年中国中央空调市场调查及投资分析报告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bd30cf4f4145e5" w:history="1">
                <w:r>
                  <w:rPr>
                    <w:rStyle w:val="Hyperlink"/>
                  </w:rPr>
                  <w:t>https://www.20087.com/2008-03/R_2008zhongyangkongdiaoshichangdiaochaBaoGao.html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总体市场分析</w:t>
      </w:r>
      <w:r>
        <w:rPr>
          <w:rFonts w:hint="eastAsia"/>
        </w:rPr>
        <w:br/>
      </w:r>
      <w:r>
        <w:rPr>
          <w:rFonts w:hint="eastAsia"/>
        </w:rPr>
        <w:t>　　第一节 中央空调行业发展概况</w:t>
      </w:r>
      <w:r>
        <w:rPr>
          <w:rFonts w:hint="eastAsia"/>
        </w:rPr>
        <w:br/>
      </w:r>
      <w:r>
        <w:rPr>
          <w:rFonts w:hint="eastAsia"/>
        </w:rPr>
        <w:t>　　第二节 中央空调市场特点分析</w:t>
      </w:r>
      <w:r>
        <w:rPr>
          <w:rFonts w:hint="eastAsia"/>
        </w:rPr>
        <w:br/>
      </w:r>
      <w:r>
        <w:rPr>
          <w:rFonts w:hint="eastAsia"/>
        </w:rPr>
        <w:t>　　第三节 中央空调供需结构分析</w:t>
      </w:r>
      <w:r>
        <w:rPr>
          <w:rFonts w:hint="eastAsia"/>
        </w:rPr>
        <w:br/>
      </w:r>
      <w:r>
        <w:rPr>
          <w:rFonts w:hint="eastAsia"/>
        </w:rPr>
        <w:t>　　第四节 区域市场结构及销售情况分析</w:t>
      </w:r>
      <w:r>
        <w:rPr>
          <w:rFonts w:hint="eastAsia"/>
        </w:rPr>
        <w:br/>
      </w:r>
      <w:r>
        <w:rPr>
          <w:rFonts w:hint="eastAsia"/>
        </w:rPr>
        <w:t>　　　　一、广东空调产业发展状况</w:t>
      </w:r>
      <w:r>
        <w:rPr>
          <w:rFonts w:hint="eastAsia"/>
        </w:rPr>
        <w:br/>
      </w:r>
      <w:r>
        <w:rPr>
          <w:rFonts w:hint="eastAsia"/>
        </w:rPr>
        <w:t>　　　　二、上海空调产业发展状况</w:t>
      </w:r>
      <w:r>
        <w:rPr>
          <w:rFonts w:hint="eastAsia"/>
        </w:rPr>
        <w:br/>
      </w:r>
      <w:r>
        <w:rPr>
          <w:rFonts w:hint="eastAsia"/>
        </w:rPr>
        <w:t>　　　　三、浙江空调产业发展状况</w:t>
      </w:r>
      <w:r>
        <w:rPr>
          <w:rFonts w:hint="eastAsia"/>
        </w:rPr>
        <w:br/>
      </w:r>
      <w:r>
        <w:rPr>
          <w:rFonts w:hint="eastAsia"/>
        </w:rPr>
        <w:t>　　　　四、重庆空调产业发展状况</w:t>
      </w:r>
      <w:r>
        <w:rPr>
          <w:rFonts w:hint="eastAsia"/>
        </w:rPr>
        <w:br/>
      </w:r>
      <w:r>
        <w:rPr>
          <w:rFonts w:hint="eastAsia"/>
        </w:rPr>
        <w:t>　　第五节 中央空调品牌竞争格局分析</w:t>
      </w:r>
      <w:r>
        <w:rPr>
          <w:rFonts w:hint="eastAsia"/>
        </w:rPr>
        <w:br/>
      </w:r>
      <w:r>
        <w:rPr>
          <w:rFonts w:hint="eastAsia"/>
        </w:rPr>
        <w:t>　　第六节 中央空调发展趋势及未来展望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家用（户式）中央空调分析</w:t>
      </w:r>
      <w:r>
        <w:rPr>
          <w:rFonts w:hint="eastAsia"/>
        </w:rPr>
        <w:br/>
      </w:r>
      <w:r>
        <w:rPr>
          <w:rFonts w:hint="eastAsia"/>
        </w:rPr>
        <w:t>　　第一节 家用中央空调产品结构及特点</w:t>
      </w:r>
      <w:r>
        <w:rPr>
          <w:rFonts w:hint="eastAsia"/>
        </w:rPr>
        <w:br/>
      </w:r>
      <w:r>
        <w:rPr>
          <w:rFonts w:hint="eastAsia"/>
        </w:rPr>
        <w:t>　　第二节 家用中央空调行业发展现状</w:t>
      </w:r>
      <w:r>
        <w:rPr>
          <w:rFonts w:hint="eastAsia"/>
        </w:rPr>
        <w:br/>
      </w:r>
      <w:r>
        <w:rPr>
          <w:rFonts w:hint="eastAsia"/>
        </w:rPr>
        <w:t>　　第三节 家用中央空调需求分析</w:t>
      </w:r>
      <w:r>
        <w:rPr>
          <w:rFonts w:hint="eastAsia"/>
        </w:rPr>
        <w:br/>
      </w:r>
      <w:r>
        <w:rPr>
          <w:rFonts w:hint="eastAsia"/>
        </w:rPr>
        <w:t>　　第四节 家用中央空调市场竞争格局</w:t>
      </w:r>
      <w:r>
        <w:rPr>
          <w:rFonts w:hint="eastAsia"/>
        </w:rPr>
        <w:br/>
      </w:r>
      <w:r>
        <w:rPr>
          <w:rFonts w:hint="eastAsia"/>
        </w:rPr>
        <w:t>　　第五节 我国家用中央空调发展趋势和前景预测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水（地）源热泵机组分析</w:t>
      </w:r>
      <w:r>
        <w:rPr>
          <w:rFonts w:hint="eastAsia"/>
        </w:rPr>
        <w:br/>
      </w:r>
      <w:r>
        <w:rPr>
          <w:rFonts w:hint="eastAsia"/>
        </w:rPr>
        <w:t>　　第一节 热泵系统的发展背景及特点</w:t>
      </w:r>
      <w:r>
        <w:rPr>
          <w:rFonts w:hint="eastAsia"/>
        </w:rPr>
        <w:br/>
      </w:r>
      <w:r>
        <w:rPr>
          <w:rFonts w:hint="eastAsia"/>
        </w:rPr>
        <w:t>　　第二节 国内热泵市场现状分析</w:t>
      </w:r>
      <w:r>
        <w:rPr>
          <w:rFonts w:hint="eastAsia"/>
        </w:rPr>
        <w:br/>
      </w:r>
      <w:r>
        <w:rPr>
          <w:rFonts w:hint="eastAsia"/>
        </w:rPr>
        <w:t>　　第三节 国内热泵行业竞争态势分析</w:t>
      </w:r>
      <w:r>
        <w:rPr>
          <w:rFonts w:hint="eastAsia"/>
        </w:rPr>
        <w:br/>
      </w:r>
      <w:r>
        <w:rPr>
          <w:rFonts w:hint="eastAsia"/>
        </w:rPr>
        <w:t>　　第四节 [~中~智林]热泵系统未来发展方向和预测</w:t>
      </w:r>
      <w:r>
        <w:rPr>
          <w:rFonts w:hint="eastAsia"/>
        </w:rPr>
        <w:br/>
      </w:r>
      <w:r>
        <w:rPr>
          <w:rFonts w:hint="eastAsia"/>
        </w:rPr>
        <w:t>　　附录 中央空调行业2007年－2008年大事记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d30cf4f4145e5" w:history="1">
        <w:r>
          <w:rPr>
            <w:rStyle w:val="Hyperlink"/>
          </w:rPr>
          <w:t>2008年中国中央空调市场调查及投资分析报告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bd30cf4f4145e5" w:history="1">
        <w:r>
          <w:rPr>
            <w:rStyle w:val="Hyperlink"/>
          </w:rPr>
          <w:t>https://www.20087.com/2008-03/R_2008zhongyangkongdiaoshichangdiaochaBaoGao.html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088cf769b4741" w:history="1">
      <w:r>
        <w:rPr>
          <w:rStyle w:val="Hyperlink"/>
        </w:rPr>
        <w:t>2008年中国中央空调市场调查及投资分析报告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zhongyangkongdiaoshichangdiaochaBaoGao.html" TargetMode="External" Id="Ra0bd30cf4f41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zhongyangkongdiaoshichangdiaochaBaoGao.html" TargetMode="External" Id="R2ed088cf769b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2008-03-25T06:30:00Z</dcterms:created>
  <dcterms:modified xsi:type="dcterms:W3CDTF">2008-03-25T07:30:00Z</dcterms:modified>
  <dc:subject>2008年中国中央空调市场调查及投资分析报告</dc:subject>
  <dc:title>2008年中国中央空调市场调查及投资分析报告</dc:title>
  <cp:keywords>2008年中国中央空调市场调查及投资分析报告</cp:keywords>
  <dc:description>2008年中国中央空调市场调查及投资分析报告</dc:description>
</cp:coreProperties>
</file>