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a608cc7324cba" w:history="1">
              <w:r>
                <w:rPr>
                  <w:rStyle w:val="Hyperlink"/>
                </w:rPr>
                <w:t>2008年中国制糖市场调查及投资分析报告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a608cc7324cba" w:history="1">
              <w:r>
                <w:rPr>
                  <w:rStyle w:val="Hyperlink"/>
                </w:rPr>
                <w:t>2008年中国制糖市场调查及投资分析报告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a608cc7324cba" w:history="1">
                <w:r>
                  <w:rPr>
                    <w:rStyle w:val="Hyperlink"/>
                  </w:rPr>
                  <w:t>https://www.20087.com/2008-03/R_2008zhitangshichangdiaochajitouzifenBaoGao.html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我国制糖业概况</w:t>
      </w:r>
      <w:r>
        <w:rPr>
          <w:rFonts w:hint="eastAsia"/>
        </w:rPr>
        <w:br/>
      </w:r>
      <w:r>
        <w:rPr>
          <w:rFonts w:hint="eastAsia"/>
        </w:rPr>
        <w:t>　　第一节 我国糖料的生产发展情况</w:t>
      </w:r>
      <w:r>
        <w:rPr>
          <w:rFonts w:hint="eastAsia"/>
        </w:rPr>
        <w:br/>
      </w:r>
      <w:r>
        <w:rPr>
          <w:rFonts w:hint="eastAsia"/>
        </w:rPr>
        <w:t>　　第二节 我国食糖产量分布</w:t>
      </w:r>
      <w:r>
        <w:rPr>
          <w:rFonts w:hint="eastAsia"/>
        </w:rPr>
        <w:br/>
      </w:r>
      <w:r>
        <w:rPr>
          <w:rFonts w:hint="eastAsia"/>
        </w:rPr>
        <w:t>　　第三节 我国食糖生产行业基本情况</w:t>
      </w:r>
      <w:r>
        <w:rPr>
          <w:rFonts w:hint="eastAsia"/>
        </w:rPr>
        <w:br/>
      </w:r>
      <w:r>
        <w:rPr>
          <w:rFonts w:hint="eastAsia"/>
        </w:rPr>
        <w:t>　　第四节 我国食糖生产成本分析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我国食糖消费情况</w:t>
      </w:r>
      <w:r>
        <w:rPr>
          <w:rFonts w:hint="eastAsia"/>
        </w:rPr>
        <w:br/>
      </w:r>
      <w:r>
        <w:rPr>
          <w:rFonts w:hint="eastAsia"/>
        </w:rPr>
        <w:t>　　第一节 我国食糖消费的总体特点</w:t>
      </w:r>
      <w:r>
        <w:rPr>
          <w:rFonts w:hint="eastAsia"/>
        </w:rPr>
        <w:br/>
      </w:r>
      <w:r>
        <w:rPr>
          <w:rFonts w:hint="eastAsia"/>
        </w:rPr>
        <w:t>　　第二节 我国食糖的消费特点</w:t>
      </w:r>
      <w:r>
        <w:rPr>
          <w:rFonts w:hint="eastAsia"/>
        </w:rPr>
        <w:br/>
      </w:r>
      <w:r>
        <w:rPr>
          <w:rFonts w:hint="eastAsia"/>
        </w:rPr>
        <w:t>　　第三节 我国食糖的消费构成</w:t>
      </w:r>
      <w:r>
        <w:rPr>
          <w:rFonts w:hint="eastAsia"/>
        </w:rPr>
        <w:br/>
      </w:r>
      <w:r>
        <w:rPr>
          <w:rFonts w:hint="eastAsia"/>
        </w:rPr>
        <w:t>　　第四节 我国食糖的走势及前景展望</w:t>
      </w:r>
      <w:r>
        <w:rPr>
          <w:rFonts w:hint="eastAsia"/>
        </w:rPr>
        <w:br/>
      </w:r>
      <w:r>
        <w:rPr>
          <w:rFonts w:hint="eastAsia"/>
        </w:rPr>
        <w:t>　　第五节 国内食糖市场与国际食糖市场的联动性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2007年食糖供求情</w:t>
      </w:r>
      <w:r>
        <w:rPr>
          <w:rFonts w:hint="eastAsia"/>
        </w:rPr>
        <w:br/>
      </w:r>
      <w:r>
        <w:rPr>
          <w:rFonts w:hint="eastAsia"/>
        </w:rPr>
        <w:t>　　第一节 2007年世界食糖供求情况</w:t>
      </w:r>
      <w:r>
        <w:rPr>
          <w:rFonts w:hint="eastAsia"/>
        </w:rPr>
        <w:br/>
      </w:r>
      <w:r>
        <w:rPr>
          <w:rFonts w:hint="eastAsia"/>
        </w:rPr>
        <w:t>　　第二节 中-智-林-　2007年我国国内食糖供求情况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国内制糖业上市公司分析</w:t>
      </w:r>
      <w:r>
        <w:rPr>
          <w:rFonts w:hint="eastAsia"/>
        </w:rPr>
        <w:br/>
      </w:r>
      <w:r>
        <w:rPr>
          <w:rFonts w:hint="eastAsia"/>
        </w:rPr>
        <w:t>附录：我国糖精出口现状分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a608cc7324cba" w:history="1">
        <w:r>
          <w:rPr>
            <w:rStyle w:val="Hyperlink"/>
          </w:rPr>
          <w:t>2008年中国制糖市场调查及投资分析报告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a608cc7324cba" w:history="1">
        <w:r>
          <w:rPr>
            <w:rStyle w:val="Hyperlink"/>
          </w:rPr>
          <w:t>https://www.20087.com/2008-03/R_2008zhitangshichangdiaochajitouzifenBaoGao.html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e40e489b459b" w:history="1">
      <w:r>
        <w:rPr>
          <w:rStyle w:val="Hyperlink"/>
        </w:rPr>
        <w:t>2008年中国制糖市场调查及投资分析报告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itangshichangdiaochajitouzifenBaoGao.html" TargetMode="External" Id="Rd73a608cc732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itangshichangdiaochajitouzifenBaoGao.html" TargetMode="External" Id="R1fb6e40e489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2008-03-26T00:35:00Z</dcterms:created>
  <dcterms:modified xsi:type="dcterms:W3CDTF">2008-03-26T01:35:00Z</dcterms:modified>
  <dc:subject>2008年中国制糖市场调查及投资分析报告</dc:subject>
  <dc:title>2008年中国制糖市场调查及投资分析报告</dc:title>
  <cp:keywords>2008年中国制糖市场调查及投资分析报告</cp:keywords>
  <dc:description>2008年中国制糖市场调查及投资分析报告</dc:description>
</cp:coreProperties>
</file>