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c21bd8da0441e" w:history="1">
              <w:r>
                <w:rPr>
                  <w:rStyle w:val="Hyperlink"/>
                </w:rPr>
                <w:t>2007-2008年中国稻谷及其种业研究报告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c21bd8da0441e" w:history="1">
              <w:r>
                <w:rPr>
                  <w:rStyle w:val="Hyperlink"/>
                </w:rPr>
                <w:t>2007-2008年中国稻谷及其种业研究报告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dc21bd8da0441e" w:history="1">
                <w:r>
                  <w:rPr>
                    <w:rStyle w:val="Hyperlink"/>
                  </w:rPr>
                  <w:t>https://www.20087.com/2008-04/R_2007_2008daogujiqizhongyeyanjiuBaoGao.html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粮油信息中心预估2007年稻谷播种面积为2923万公顷，较2006年减少7万公顷，减幅为2.39%；稻谷产量为18650万吨，较2006增长393万吨，增幅2.15％。2007年稻谷市场价格总体高于2006年，加之国家加大稻谷生产的扶持力度、提高稻谷最低收购价等多方面因素，预计2008年我国稻谷种植面积将比2007年有所提高。</w:t>
      </w:r>
      <w:r>
        <w:rPr>
          <w:rFonts w:hint="eastAsia"/>
        </w:rPr>
        <w:br/>
      </w:r>
      <w:r>
        <w:rPr>
          <w:rFonts w:hint="eastAsia"/>
        </w:rPr>
        <w:t>　　由于农村进城务工人员增加和农业的收益率低，导致2007年早稻和双季稻的种植面积下降，中稻和一季晚稻种植面积上升。2007年早稻和双季稻的种植面积为1197万公顷，较2006年度减少36万公顷，减幅为2.92%；中稻和一季晚稻播种面积为1726万公顷，较2006年度上升29万公顷，增幅为1.71%。</w:t>
      </w:r>
      <w:r>
        <w:rPr>
          <w:rFonts w:hint="eastAsia"/>
        </w:rPr>
        <w:br/>
      </w:r>
      <w:r>
        <w:rPr>
          <w:rFonts w:hint="eastAsia"/>
        </w:rPr>
        <w:t>　　我国稻谷消费主要有食用消费、工业消费、饲料消费、种业消费、净出口、损失浪费几个方面。预计2007/2008年度（2007年10月-2008年9月）食用消费占国内总消费量的78.8%； 工业消费占总消费量的1.3%；饲料消费占总消费量的7.5%。根据下图可以预估2007/2008年度我国稻谷供求关系相对宽松，但稻谷消费仍会存在品种以及区域性不平衡关系，主要突出的是“南强北弱”和“籼强粳弱”。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c21bd8da0441e" w:history="1">
        <w:r>
          <w:rPr>
            <w:rStyle w:val="Hyperlink"/>
          </w:rPr>
          <w:t>2007-2008年中国稻谷及其种业研究报告</w:t>
        </w:r>
      </w:hyperlink>
      <w:r>
        <w:rPr>
          <w:rFonts w:hint="eastAsia"/>
        </w:rPr>
        <w:t>》依据国家统计局、中国粮油信息中心、国家海关总署、等国家权威渠道数据，对稻谷种业及其作物的市场现状、主要政策、供需情况、重点公司进行了研究，并预测了2007/2008年度稻谷及其种业的供需状况及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稻谷作物市场现状</w:t>
      </w:r>
      <w:r>
        <w:rPr>
          <w:rFonts w:hint="eastAsia"/>
        </w:rPr>
        <w:br/>
      </w:r>
      <w:r>
        <w:rPr>
          <w:rFonts w:hint="eastAsia"/>
        </w:rPr>
        <w:t>　　1.1 稻谷作物发展现状</w:t>
      </w:r>
      <w:r>
        <w:rPr>
          <w:rFonts w:hint="eastAsia"/>
        </w:rPr>
        <w:br/>
      </w:r>
      <w:r>
        <w:rPr>
          <w:rFonts w:hint="eastAsia"/>
        </w:rPr>
        <w:t>　　　　1.1.1 稻谷区域种植现状</w:t>
      </w:r>
      <w:r>
        <w:rPr>
          <w:rFonts w:hint="eastAsia"/>
        </w:rPr>
        <w:br/>
      </w:r>
      <w:r>
        <w:rPr>
          <w:rFonts w:hint="eastAsia"/>
        </w:rPr>
        <w:t>　　　　1.1.2 稻谷类型种植现状</w:t>
      </w:r>
      <w:r>
        <w:rPr>
          <w:rFonts w:hint="eastAsia"/>
        </w:rPr>
        <w:br/>
      </w:r>
      <w:r>
        <w:rPr>
          <w:rFonts w:hint="eastAsia"/>
        </w:rPr>
        <w:t>　　1.2 行业法规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中国稻谷供给现状</w:t>
      </w:r>
      <w:r>
        <w:rPr>
          <w:rFonts w:hint="eastAsia"/>
        </w:rPr>
        <w:br/>
      </w:r>
      <w:r>
        <w:rPr>
          <w:rFonts w:hint="eastAsia"/>
        </w:rPr>
        <w:t>　　2.1 长江上游稻谷种植区</w:t>
      </w:r>
      <w:r>
        <w:rPr>
          <w:rFonts w:hint="eastAsia"/>
        </w:rPr>
        <w:br/>
      </w:r>
      <w:r>
        <w:rPr>
          <w:rFonts w:hint="eastAsia"/>
        </w:rPr>
        <w:t>　　　　2.1.1 四川稻谷种植区现状</w:t>
      </w:r>
      <w:r>
        <w:rPr>
          <w:rFonts w:hint="eastAsia"/>
        </w:rPr>
        <w:br/>
      </w:r>
      <w:r>
        <w:rPr>
          <w:rFonts w:hint="eastAsia"/>
        </w:rPr>
        <w:t>　　　　2.1.2 重庆稻谷种植区现状</w:t>
      </w:r>
      <w:r>
        <w:rPr>
          <w:rFonts w:hint="eastAsia"/>
        </w:rPr>
        <w:br/>
      </w:r>
      <w:r>
        <w:rPr>
          <w:rFonts w:hint="eastAsia"/>
        </w:rPr>
        <w:t>　　2.2 长江中游稻谷种植区</w:t>
      </w:r>
      <w:r>
        <w:rPr>
          <w:rFonts w:hint="eastAsia"/>
        </w:rPr>
        <w:br/>
      </w:r>
      <w:r>
        <w:rPr>
          <w:rFonts w:hint="eastAsia"/>
        </w:rPr>
        <w:t>　　　　2.2.1 湖北稻谷种植区现状</w:t>
      </w:r>
      <w:r>
        <w:rPr>
          <w:rFonts w:hint="eastAsia"/>
        </w:rPr>
        <w:br/>
      </w:r>
      <w:r>
        <w:rPr>
          <w:rFonts w:hint="eastAsia"/>
        </w:rPr>
        <w:t>　　　　2.2.2 湖南稻谷种植区现状</w:t>
      </w:r>
      <w:r>
        <w:rPr>
          <w:rFonts w:hint="eastAsia"/>
        </w:rPr>
        <w:br/>
      </w:r>
      <w:r>
        <w:rPr>
          <w:rFonts w:hint="eastAsia"/>
        </w:rPr>
        <w:t>　　　　2.2.3 江西稻谷种植区现状</w:t>
      </w:r>
      <w:r>
        <w:rPr>
          <w:rFonts w:hint="eastAsia"/>
        </w:rPr>
        <w:br/>
      </w:r>
      <w:r>
        <w:rPr>
          <w:rFonts w:hint="eastAsia"/>
        </w:rPr>
        <w:t>　　2.3 长江下游稻谷种植区</w:t>
      </w:r>
      <w:r>
        <w:rPr>
          <w:rFonts w:hint="eastAsia"/>
        </w:rPr>
        <w:br/>
      </w:r>
      <w:r>
        <w:rPr>
          <w:rFonts w:hint="eastAsia"/>
        </w:rPr>
        <w:t>　　　　2.3.1 江苏稻谷种植区现状</w:t>
      </w:r>
      <w:r>
        <w:rPr>
          <w:rFonts w:hint="eastAsia"/>
        </w:rPr>
        <w:br/>
      </w:r>
      <w:r>
        <w:rPr>
          <w:rFonts w:hint="eastAsia"/>
        </w:rPr>
        <w:t>　　　　2.3.2 浙江稻谷种植区现状</w:t>
      </w:r>
      <w:r>
        <w:rPr>
          <w:rFonts w:hint="eastAsia"/>
        </w:rPr>
        <w:br/>
      </w:r>
      <w:r>
        <w:rPr>
          <w:rFonts w:hint="eastAsia"/>
        </w:rPr>
        <w:t>　　　　2.3.3 安徽稻谷种植区现状</w:t>
      </w:r>
      <w:r>
        <w:rPr>
          <w:rFonts w:hint="eastAsia"/>
        </w:rPr>
        <w:br/>
      </w:r>
      <w:r>
        <w:rPr>
          <w:rFonts w:hint="eastAsia"/>
        </w:rPr>
        <w:t>　　　　2.3.4 上海稻谷种植区现状</w:t>
      </w:r>
      <w:r>
        <w:rPr>
          <w:rFonts w:hint="eastAsia"/>
        </w:rPr>
        <w:br/>
      </w:r>
      <w:r>
        <w:rPr>
          <w:rFonts w:hint="eastAsia"/>
        </w:rPr>
        <w:t>　　2.4 华南稻谷种植区</w:t>
      </w:r>
      <w:r>
        <w:rPr>
          <w:rFonts w:hint="eastAsia"/>
        </w:rPr>
        <w:br/>
      </w:r>
      <w:r>
        <w:rPr>
          <w:rFonts w:hint="eastAsia"/>
        </w:rPr>
        <w:t>　　　　2.4.1 福建稻谷种植区现状</w:t>
      </w:r>
      <w:r>
        <w:rPr>
          <w:rFonts w:hint="eastAsia"/>
        </w:rPr>
        <w:br/>
      </w:r>
      <w:r>
        <w:rPr>
          <w:rFonts w:hint="eastAsia"/>
        </w:rPr>
        <w:t>　　　　2.4.2 云南稻谷种植区现状</w:t>
      </w:r>
      <w:r>
        <w:rPr>
          <w:rFonts w:hint="eastAsia"/>
        </w:rPr>
        <w:br/>
      </w:r>
      <w:r>
        <w:rPr>
          <w:rFonts w:hint="eastAsia"/>
        </w:rPr>
        <w:t>　　　　2.4.3 海南稻谷种植区现状</w:t>
      </w:r>
      <w:r>
        <w:rPr>
          <w:rFonts w:hint="eastAsia"/>
        </w:rPr>
        <w:br/>
      </w:r>
      <w:r>
        <w:rPr>
          <w:rFonts w:hint="eastAsia"/>
        </w:rPr>
        <w:t>　　　　2.4.4 广东稻谷种植区现状</w:t>
      </w:r>
      <w:r>
        <w:rPr>
          <w:rFonts w:hint="eastAsia"/>
        </w:rPr>
        <w:br/>
      </w:r>
      <w:r>
        <w:rPr>
          <w:rFonts w:hint="eastAsia"/>
        </w:rPr>
        <w:t>　　2.5 东北单季稻种植区</w:t>
      </w:r>
      <w:r>
        <w:rPr>
          <w:rFonts w:hint="eastAsia"/>
        </w:rPr>
        <w:br/>
      </w:r>
      <w:r>
        <w:rPr>
          <w:rFonts w:hint="eastAsia"/>
        </w:rPr>
        <w:t>　　　　2.5.1 黑龙江稻谷种植区现状</w:t>
      </w:r>
      <w:r>
        <w:rPr>
          <w:rFonts w:hint="eastAsia"/>
        </w:rPr>
        <w:br/>
      </w:r>
      <w:r>
        <w:rPr>
          <w:rFonts w:hint="eastAsia"/>
        </w:rPr>
        <w:t>　　　　2.5.2 吉林稻谷种植区现状</w:t>
      </w:r>
      <w:r>
        <w:rPr>
          <w:rFonts w:hint="eastAsia"/>
        </w:rPr>
        <w:br/>
      </w:r>
      <w:r>
        <w:rPr>
          <w:rFonts w:hint="eastAsia"/>
        </w:rPr>
        <w:t>　　　　2.5.3 辽宁稻谷种植区现状</w:t>
      </w:r>
      <w:r>
        <w:rPr>
          <w:rFonts w:hint="eastAsia"/>
        </w:rPr>
        <w:br/>
      </w:r>
      <w:r>
        <w:rPr>
          <w:rFonts w:hint="eastAsia"/>
        </w:rPr>
        <w:t>　　　　2.5.4 内蒙稻谷种植区现状</w:t>
      </w:r>
      <w:r>
        <w:rPr>
          <w:rFonts w:hint="eastAsia"/>
        </w:rPr>
        <w:br/>
      </w:r>
      <w:r>
        <w:rPr>
          <w:rFonts w:hint="eastAsia"/>
        </w:rPr>
        <w:t>　　2.6 华北中迟熟稻种植区</w:t>
      </w:r>
      <w:r>
        <w:rPr>
          <w:rFonts w:hint="eastAsia"/>
        </w:rPr>
        <w:br/>
      </w:r>
      <w:r>
        <w:rPr>
          <w:rFonts w:hint="eastAsia"/>
        </w:rPr>
        <w:t>　　　　2.6.1 北京稻谷种植区现状</w:t>
      </w:r>
      <w:r>
        <w:rPr>
          <w:rFonts w:hint="eastAsia"/>
        </w:rPr>
        <w:br/>
      </w:r>
      <w:r>
        <w:rPr>
          <w:rFonts w:hint="eastAsia"/>
        </w:rPr>
        <w:t>　　　　2.6.2 天津稻谷种植区现状</w:t>
      </w:r>
      <w:r>
        <w:rPr>
          <w:rFonts w:hint="eastAsia"/>
        </w:rPr>
        <w:br/>
      </w:r>
      <w:r>
        <w:rPr>
          <w:rFonts w:hint="eastAsia"/>
        </w:rPr>
        <w:t>　　　　2.6.3 山东稻谷种植区现状</w:t>
      </w:r>
      <w:r>
        <w:rPr>
          <w:rFonts w:hint="eastAsia"/>
        </w:rPr>
        <w:br/>
      </w:r>
      <w:r>
        <w:rPr>
          <w:rFonts w:hint="eastAsia"/>
        </w:rPr>
        <w:t>　　　　2.6.4 河北稻谷种植区现状</w:t>
      </w:r>
      <w:r>
        <w:rPr>
          <w:rFonts w:hint="eastAsia"/>
        </w:rPr>
        <w:br/>
      </w:r>
      <w:r>
        <w:rPr>
          <w:rFonts w:hint="eastAsia"/>
        </w:rPr>
        <w:t>　　　　2.6.5 河南稻谷种植区现状</w:t>
      </w:r>
      <w:r>
        <w:rPr>
          <w:rFonts w:hint="eastAsia"/>
        </w:rPr>
        <w:br/>
      </w:r>
      <w:r>
        <w:rPr>
          <w:rFonts w:hint="eastAsia"/>
        </w:rPr>
        <w:t>　　　　2.6.6 山西稻谷种植区现状</w:t>
      </w:r>
      <w:r>
        <w:rPr>
          <w:rFonts w:hint="eastAsia"/>
        </w:rPr>
        <w:br/>
      </w:r>
      <w:r>
        <w:rPr>
          <w:rFonts w:hint="eastAsia"/>
        </w:rPr>
        <w:t>　　　　2.6.7 陕西稻谷种植区现状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稻谷消费分析</w:t>
      </w:r>
      <w:r>
        <w:rPr>
          <w:rFonts w:hint="eastAsia"/>
        </w:rPr>
        <w:br/>
      </w:r>
      <w:r>
        <w:rPr>
          <w:rFonts w:hint="eastAsia"/>
        </w:rPr>
        <w:t>　　3.1 口粮消费</w:t>
      </w:r>
      <w:r>
        <w:rPr>
          <w:rFonts w:hint="eastAsia"/>
        </w:rPr>
        <w:br/>
      </w:r>
      <w:r>
        <w:rPr>
          <w:rFonts w:hint="eastAsia"/>
        </w:rPr>
        <w:t>　　3.2 种业消费</w:t>
      </w:r>
      <w:r>
        <w:rPr>
          <w:rFonts w:hint="eastAsia"/>
        </w:rPr>
        <w:br/>
      </w:r>
      <w:r>
        <w:rPr>
          <w:rFonts w:hint="eastAsia"/>
        </w:rPr>
        <w:t>　　3.3 稻谷进出口现状</w:t>
      </w:r>
      <w:r>
        <w:rPr>
          <w:rFonts w:hint="eastAsia"/>
        </w:rPr>
        <w:br/>
      </w:r>
      <w:r>
        <w:rPr>
          <w:rFonts w:hint="eastAsia"/>
        </w:rPr>
        <w:t>　　3.4 稻谷消费发展趋势</w:t>
      </w:r>
      <w:r>
        <w:rPr>
          <w:rFonts w:hint="eastAsia"/>
        </w:rPr>
        <w:br/>
      </w:r>
      <w:r>
        <w:rPr>
          <w:rFonts w:hint="eastAsia"/>
        </w:rPr>
        <w:t>　　　　3.4.1 北方消费增长快</w:t>
      </w:r>
      <w:r>
        <w:rPr>
          <w:rFonts w:hint="eastAsia"/>
        </w:rPr>
        <w:br/>
      </w:r>
      <w:r>
        <w:rPr>
          <w:rFonts w:hint="eastAsia"/>
        </w:rPr>
        <w:t>　　　　3.4.2 在外消费增长快</w:t>
      </w:r>
      <w:r>
        <w:rPr>
          <w:rFonts w:hint="eastAsia"/>
        </w:rPr>
        <w:br/>
      </w:r>
      <w:r>
        <w:rPr>
          <w:rFonts w:hint="eastAsia"/>
        </w:rPr>
        <w:t>　　　　3.4.3 梗米消费增长快</w:t>
      </w:r>
      <w:r>
        <w:rPr>
          <w:rFonts w:hint="eastAsia"/>
        </w:rPr>
        <w:br/>
      </w:r>
      <w:r>
        <w:rPr>
          <w:rFonts w:hint="eastAsia"/>
        </w:rPr>
        <w:t>　　　　3.4.4 低收入人群消费增长快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稻谷供需状况</w:t>
      </w:r>
      <w:r>
        <w:rPr>
          <w:rFonts w:hint="eastAsia"/>
        </w:rPr>
        <w:br/>
      </w:r>
      <w:r>
        <w:rPr>
          <w:rFonts w:hint="eastAsia"/>
        </w:rPr>
        <w:t>　　4.1 稻谷种业供需分析</w:t>
      </w:r>
      <w:r>
        <w:rPr>
          <w:rFonts w:hint="eastAsia"/>
        </w:rPr>
        <w:br/>
      </w:r>
      <w:r>
        <w:rPr>
          <w:rFonts w:hint="eastAsia"/>
        </w:rPr>
        <w:t>　　　　4.1.1 稻谷制种供需</w:t>
      </w:r>
      <w:r>
        <w:rPr>
          <w:rFonts w:hint="eastAsia"/>
        </w:rPr>
        <w:br/>
      </w:r>
      <w:r>
        <w:rPr>
          <w:rFonts w:hint="eastAsia"/>
        </w:rPr>
        <w:t>　　　　4.1.2 2007年杂交稻谷种子市场价格</w:t>
      </w:r>
      <w:r>
        <w:rPr>
          <w:rFonts w:hint="eastAsia"/>
        </w:rPr>
        <w:br/>
      </w:r>
      <w:r>
        <w:rPr>
          <w:rFonts w:hint="eastAsia"/>
        </w:rPr>
        <w:t>　　　　4.1.3 2008年农业部推荐稻谷品种</w:t>
      </w:r>
      <w:r>
        <w:rPr>
          <w:rFonts w:hint="eastAsia"/>
        </w:rPr>
        <w:br/>
      </w:r>
      <w:r>
        <w:rPr>
          <w:rFonts w:hint="eastAsia"/>
        </w:rPr>
        <w:t>　　4.2 稻谷供需状况</w:t>
      </w:r>
      <w:r>
        <w:rPr>
          <w:rFonts w:hint="eastAsia"/>
        </w:rPr>
        <w:br/>
      </w:r>
      <w:r>
        <w:rPr>
          <w:rFonts w:hint="eastAsia"/>
        </w:rPr>
        <w:t>　　　　4.2.1 稻谷供需分析</w:t>
      </w:r>
      <w:r>
        <w:rPr>
          <w:rFonts w:hint="eastAsia"/>
        </w:rPr>
        <w:br/>
      </w:r>
      <w:r>
        <w:rPr>
          <w:rFonts w:hint="eastAsia"/>
        </w:rPr>
        <w:t>　　　　4.2.2 2007年中国稻谷市场价格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稻谷种业主要企业介绍</w:t>
      </w:r>
      <w:r>
        <w:rPr>
          <w:rFonts w:hint="eastAsia"/>
        </w:rPr>
        <w:br/>
      </w:r>
      <w:r>
        <w:rPr>
          <w:rFonts w:hint="eastAsia"/>
        </w:rPr>
        <w:t>　　5.1 袁隆平农业高科技股份有限公司 （000998）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主营业务状况</w:t>
      </w:r>
      <w:r>
        <w:rPr>
          <w:rFonts w:hint="eastAsia"/>
        </w:rPr>
        <w:br/>
      </w:r>
      <w:r>
        <w:rPr>
          <w:rFonts w:hint="eastAsia"/>
        </w:rPr>
        <w:t>　　5.2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主营业务状况</w:t>
      </w:r>
      <w:r>
        <w:rPr>
          <w:rFonts w:hint="eastAsia"/>
        </w:rPr>
        <w:br/>
      </w:r>
      <w:r>
        <w:rPr>
          <w:rFonts w:hint="eastAsia"/>
        </w:rPr>
        <w:t>　　5.3 湖南亚华控股集团股份有限公司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主营业务状况</w:t>
      </w:r>
      <w:r>
        <w:rPr>
          <w:rFonts w:hint="eastAsia"/>
        </w:rPr>
        <w:br/>
      </w:r>
      <w:r>
        <w:rPr>
          <w:rFonts w:hint="eastAsia"/>
        </w:rPr>
        <w:t>　　5.4 四川国豪种业有限公司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主营业务结构</w:t>
      </w:r>
      <w:r>
        <w:rPr>
          <w:rFonts w:hint="eastAsia"/>
        </w:rPr>
        <w:br/>
      </w:r>
      <w:r>
        <w:rPr>
          <w:rFonts w:hint="eastAsia"/>
        </w:rPr>
        <w:t>　　5.5 中种集团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主营业务结构</w:t>
      </w:r>
      <w:r>
        <w:rPr>
          <w:rFonts w:hint="eastAsia"/>
        </w:rPr>
        <w:br/>
      </w:r>
      <w:r>
        <w:rPr>
          <w:rFonts w:hint="eastAsia"/>
        </w:rPr>
        <w:t>　　5.6 湖北荆楚种业股份有限公司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主营业务结构</w:t>
      </w:r>
      <w:r>
        <w:rPr>
          <w:rFonts w:hint="eastAsia"/>
        </w:rPr>
        <w:br/>
      </w:r>
      <w:r>
        <w:rPr>
          <w:rFonts w:hint="eastAsia"/>
        </w:rPr>
        <w:t>　　5.7 湖北省种子集团公司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主营业务结构</w:t>
      </w:r>
      <w:r>
        <w:rPr>
          <w:rFonts w:hint="eastAsia"/>
        </w:rPr>
        <w:br/>
      </w:r>
      <w:r>
        <w:rPr>
          <w:rFonts w:hint="eastAsia"/>
        </w:rPr>
        <w:t>　　5.8 南京红太阳种业有限公司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主营业务结构</w:t>
      </w:r>
      <w:r>
        <w:rPr>
          <w:rFonts w:hint="eastAsia"/>
        </w:rPr>
        <w:br/>
      </w:r>
      <w:r>
        <w:rPr>
          <w:rFonts w:hint="eastAsia"/>
        </w:rPr>
        <w:t>　　5.9 江苏明天种业科技有限公司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主营业务结构</w:t>
      </w:r>
      <w:r>
        <w:rPr>
          <w:rFonts w:hint="eastAsia"/>
        </w:rPr>
        <w:br/>
      </w:r>
      <w:r>
        <w:rPr>
          <w:rFonts w:hint="eastAsia"/>
        </w:rPr>
        <w:t>　　5.10 江苏省大华种业集团有限公司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主营业务结构</w:t>
      </w:r>
      <w:r>
        <w:rPr>
          <w:rFonts w:hint="eastAsia"/>
        </w:rPr>
        <w:br/>
      </w:r>
      <w:r>
        <w:rPr>
          <w:rFonts w:hint="eastAsia"/>
        </w:rPr>
        <w:t>　　5.11 江西省种子公司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主营业务结构</w:t>
      </w:r>
      <w:r>
        <w:rPr>
          <w:rFonts w:hint="eastAsia"/>
        </w:rPr>
        <w:br/>
      </w:r>
      <w:r>
        <w:rPr>
          <w:rFonts w:hint="eastAsia"/>
        </w:rPr>
        <w:t>　　5.12 成都市种子总公司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主营业务结构</w:t>
      </w:r>
      <w:r>
        <w:rPr>
          <w:rFonts w:hint="eastAsia"/>
        </w:rPr>
        <w:br/>
      </w:r>
      <w:r>
        <w:rPr>
          <w:rFonts w:hint="eastAsia"/>
        </w:rPr>
        <w:t>　　5.13 海南神农大丰种业科技股分有限公司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主营业务结构</w:t>
      </w:r>
      <w:r>
        <w:rPr>
          <w:rFonts w:hint="eastAsia"/>
        </w:rPr>
        <w:br/>
      </w:r>
      <w:r>
        <w:rPr>
          <w:rFonts w:hint="eastAsia"/>
        </w:rPr>
        <w:t>　　5.14 江苏中江种业股份有限公司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主营业务结构</w:t>
      </w:r>
      <w:r>
        <w:rPr>
          <w:rFonts w:hint="eastAsia"/>
        </w:rPr>
        <w:br/>
      </w:r>
      <w:r>
        <w:rPr>
          <w:rFonts w:hint="eastAsia"/>
        </w:rPr>
        <w:t>　　5.15 襄樊正大农业开发有限公司</w:t>
      </w:r>
      <w:r>
        <w:rPr>
          <w:rFonts w:hint="eastAsia"/>
        </w:rPr>
        <w:br/>
      </w:r>
      <w:r>
        <w:rPr>
          <w:rFonts w:hint="eastAsia"/>
        </w:rPr>
        <w:t>　　　　5.15.1 公司简介</w:t>
      </w:r>
      <w:r>
        <w:rPr>
          <w:rFonts w:hint="eastAsia"/>
        </w:rPr>
        <w:br/>
      </w:r>
      <w:r>
        <w:rPr>
          <w:rFonts w:hint="eastAsia"/>
        </w:rPr>
        <w:t>　　　　5.15.2 主营业务结构</w:t>
      </w:r>
      <w:r>
        <w:rPr>
          <w:rFonts w:hint="eastAsia"/>
        </w:rPr>
        <w:br/>
      </w:r>
      <w:r>
        <w:rPr>
          <w:rFonts w:hint="eastAsia"/>
        </w:rPr>
        <w:t>　　5.16 重庆市种子公司</w:t>
      </w:r>
      <w:r>
        <w:rPr>
          <w:rFonts w:hint="eastAsia"/>
        </w:rPr>
        <w:br/>
      </w:r>
      <w:r>
        <w:rPr>
          <w:rFonts w:hint="eastAsia"/>
        </w:rPr>
        <w:t>　　　　5.16.1 公司简介</w:t>
      </w:r>
      <w:r>
        <w:rPr>
          <w:rFonts w:hint="eastAsia"/>
        </w:rPr>
        <w:br/>
      </w:r>
      <w:r>
        <w:rPr>
          <w:rFonts w:hint="eastAsia"/>
        </w:rPr>
        <w:t>　　　　5.16.2 主营业务结构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中:智林:－稻谷作物及其种业发展趋势</w:t>
      </w:r>
      <w:r>
        <w:rPr>
          <w:rFonts w:hint="eastAsia"/>
        </w:rPr>
        <w:br/>
      </w:r>
      <w:r>
        <w:rPr>
          <w:rFonts w:hint="eastAsia"/>
        </w:rPr>
        <w:t>　　表：2003-2007年稻谷、早稻、中稻和一季晚稻、双季晚稻播种面积及产量</w:t>
      </w:r>
      <w:r>
        <w:rPr>
          <w:rFonts w:hint="eastAsia"/>
        </w:rPr>
        <w:br/>
      </w:r>
      <w:r>
        <w:rPr>
          <w:rFonts w:hint="eastAsia"/>
        </w:rPr>
        <w:t>　　表：2003-2007年四川稻谷、早稻、中稻和一季晚稻、双季晚稻种植面积及产量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表：2003-2007年重庆稻谷、早稻、中稻和一季晚稻、双季晚稻种植面积及产量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表：2003-2007年湖北稻谷、早稻、中稻和一季晚稻、双季晚稻种植面积及产量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表：2003-2007年湖南稻谷、早稻、中稻和一季晚稻、双季晚稻种植面积及产量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表：2003-2007年江西稻谷、早稻、中稻和一季晚稻、双季晚稻种植面积及产量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表：2003-2007年江苏稻谷、早稻、中稻和一季晚稻、双季晚稻种植面积及产量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表：2003-2007年浙江稻谷、早稻、中稻和一季晚稻、双季晚稻种植面积及产量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表：2003-2007年安徽稻谷、早稻、中稻和一季晚稻、双季晚稻种植面积及产量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表：2003-2007年上海稻谷、早稻、中稻和一季晚稻、双季晚稻种植面积及产量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表：2003-2007年福建稻谷、早稻、中稻和一季晚稻、双季晚稻种植面积及产量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表：2003-2007年云南稻谷、早稻、中稻和一季晚稻、双季晚稻种植面积及产量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表：2003-2007年海南稻谷、早稻、中稻和一季晚稻、双季晚稻种植面积及产量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表：2003-2007年广东稻谷、早稻、中稻和一季晚稻、双季晚稻种植面积及产量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表：2003-2007年黑龙江中稻和一季晚稻稻种植面积及产量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表：2003-2007年吉林中稻和一季晚稻稻种植面积及产量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表：2003-2007年辽宁中稻和一季晚稻稻种植面积及产量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表：2003-2007年内蒙古中稻和一季晚稻稻种植面积及产量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表：2003-2007年北京中稻和一季晚稻稻种植面积及产量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表：2003-2007年天津中稻和一季晚稻稻种植面积及产量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表：2003-2007年山东中稻和一季晚稻稻种植面积及产量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表：2003-2007年河北中稻和一季晚稻稻种植面积及产量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表：2003-2007年河南中稻和一季晚稻稻种植面积及产量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表：2003-2007年山西中稻和一季晚稻稻种植面积及产量</w:t>
      </w:r>
      <w:r>
        <w:rPr>
          <w:rFonts w:hint="eastAsia"/>
        </w:rPr>
        <w:br/>
      </w:r>
      <w:r>
        <w:rPr>
          <w:rFonts w:hint="eastAsia"/>
        </w:rPr>
        <w:t>　　表：2003-2007年陕西中稻和一季晚稻稻种植面积及产量</w:t>
      </w:r>
      <w:r>
        <w:rPr>
          <w:rFonts w:hint="eastAsia"/>
        </w:rPr>
        <w:br/>
      </w:r>
      <w:r>
        <w:rPr>
          <w:rFonts w:hint="eastAsia"/>
        </w:rPr>
        <w:t>　　表：2007年杂交水稻主要品种价格</w:t>
      </w:r>
      <w:r>
        <w:rPr>
          <w:rFonts w:hint="eastAsia"/>
        </w:rPr>
        <w:br/>
      </w:r>
      <w:r>
        <w:rPr>
          <w:rFonts w:hint="eastAsia"/>
        </w:rPr>
        <w:t>　　表：2008年农业部推荐稻谷品种列表</w:t>
      </w:r>
      <w:r>
        <w:rPr>
          <w:rFonts w:hint="eastAsia"/>
        </w:rPr>
        <w:br/>
      </w:r>
      <w:r>
        <w:rPr>
          <w:rFonts w:hint="eastAsia"/>
        </w:rPr>
        <w:t>　　表：2007年国内稻谷价格变化趋势</w:t>
      </w:r>
      <w:r>
        <w:rPr>
          <w:rFonts w:hint="eastAsia"/>
        </w:rPr>
        <w:br/>
      </w:r>
      <w:r>
        <w:rPr>
          <w:rFonts w:hint="eastAsia"/>
        </w:rPr>
        <w:t>　　表：2007年袁隆平农业高科技主营业务收入</w:t>
      </w:r>
      <w:r>
        <w:rPr>
          <w:rFonts w:hint="eastAsia"/>
        </w:rPr>
        <w:br/>
      </w:r>
      <w:r>
        <w:rPr>
          <w:rFonts w:hint="eastAsia"/>
        </w:rPr>
        <w:t>　　表：2007年袁隆平农业高科技偿债能力分析</w:t>
      </w:r>
      <w:r>
        <w:rPr>
          <w:rFonts w:hint="eastAsia"/>
        </w:rPr>
        <w:br/>
      </w:r>
      <w:r>
        <w:rPr>
          <w:rFonts w:hint="eastAsia"/>
        </w:rPr>
        <w:t>　　表：2007年袁隆平农业高科技资产经营能力</w:t>
      </w:r>
      <w:r>
        <w:rPr>
          <w:rFonts w:hint="eastAsia"/>
        </w:rPr>
        <w:br/>
      </w:r>
      <w:r>
        <w:rPr>
          <w:rFonts w:hint="eastAsia"/>
        </w:rPr>
        <w:t>　　表：2007年袁隆平农业高科技成长性分析</w:t>
      </w:r>
      <w:r>
        <w:rPr>
          <w:rFonts w:hint="eastAsia"/>
        </w:rPr>
        <w:br/>
      </w:r>
      <w:r>
        <w:rPr>
          <w:rFonts w:hint="eastAsia"/>
        </w:rPr>
        <w:t>　　表：2007年合肥丰乐盈利能力分析</w:t>
      </w:r>
      <w:r>
        <w:rPr>
          <w:rFonts w:hint="eastAsia"/>
        </w:rPr>
        <w:br/>
      </w:r>
      <w:r>
        <w:rPr>
          <w:rFonts w:hint="eastAsia"/>
        </w:rPr>
        <w:t>　　表：2007年合肥丰乐偿债能力分析</w:t>
      </w:r>
      <w:r>
        <w:rPr>
          <w:rFonts w:hint="eastAsia"/>
        </w:rPr>
        <w:br/>
      </w:r>
      <w:r>
        <w:rPr>
          <w:rFonts w:hint="eastAsia"/>
        </w:rPr>
        <w:t>　　表：2007年合肥丰乐资产经营能力</w:t>
      </w:r>
      <w:r>
        <w:rPr>
          <w:rFonts w:hint="eastAsia"/>
        </w:rPr>
        <w:br/>
      </w:r>
      <w:r>
        <w:rPr>
          <w:rFonts w:hint="eastAsia"/>
        </w:rPr>
        <w:t>　　表：2007年合肥丰乐成长性分析</w:t>
      </w:r>
      <w:r>
        <w:rPr>
          <w:rFonts w:hint="eastAsia"/>
        </w:rPr>
        <w:br/>
      </w:r>
      <w:r>
        <w:rPr>
          <w:rFonts w:hint="eastAsia"/>
        </w:rPr>
        <w:t>　　表：2007年湖南亚华控股盈利能力分析</w:t>
      </w:r>
      <w:r>
        <w:rPr>
          <w:rFonts w:hint="eastAsia"/>
        </w:rPr>
        <w:br/>
      </w:r>
      <w:r>
        <w:rPr>
          <w:rFonts w:hint="eastAsia"/>
        </w:rPr>
        <w:t>　　表：2007年湖南亚华控股偿债能力分析</w:t>
      </w:r>
      <w:r>
        <w:rPr>
          <w:rFonts w:hint="eastAsia"/>
        </w:rPr>
        <w:br/>
      </w:r>
      <w:r>
        <w:rPr>
          <w:rFonts w:hint="eastAsia"/>
        </w:rPr>
        <w:t>　　表：2007年湖南亚华控股资产经营能力</w:t>
      </w:r>
      <w:r>
        <w:rPr>
          <w:rFonts w:hint="eastAsia"/>
        </w:rPr>
        <w:br/>
      </w:r>
      <w:r>
        <w:rPr>
          <w:rFonts w:hint="eastAsia"/>
        </w:rPr>
        <w:t>　　表：2007年湖南亚华控股成长性分析</w:t>
      </w:r>
      <w:r>
        <w:rPr>
          <w:rFonts w:hint="eastAsia"/>
        </w:rPr>
        <w:br/>
      </w:r>
      <w:r>
        <w:rPr>
          <w:rFonts w:hint="eastAsia"/>
        </w:rPr>
        <w:t>　　图：2006-2007年稻谷出口量变化趋势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c21bd8da0441e" w:history="1">
        <w:r>
          <w:rPr>
            <w:rStyle w:val="Hyperlink"/>
          </w:rPr>
          <w:t>2007-2008年中国稻谷及其种业研究报告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dc21bd8da0441e" w:history="1">
        <w:r>
          <w:rPr>
            <w:rStyle w:val="Hyperlink"/>
          </w:rPr>
          <w:t>https://www.20087.com/2008-04/R_2007_2008daogujiqizhongyeyanjiuBaoGao.html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74f10da684469" w:history="1">
      <w:r>
        <w:rPr>
          <w:rStyle w:val="Hyperlink"/>
        </w:rPr>
        <w:t>2007-2008年中国稻谷及其种业研究报告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daogujiqizhongyeyanjiuBaoGao.html" TargetMode="External" Id="Ra1dc21bd8da0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daogujiqizhongyeyanjiuBaoGao.html" TargetMode="External" Id="Rb8374f10da68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2008-04-08T01:49:00Z</dcterms:created>
  <dcterms:modified xsi:type="dcterms:W3CDTF">2008-04-08T02:49:00Z</dcterms:modified>
  <dc:subject>2007-2008年中国稻谷及其种业研究报告</dc:subject>
  <dc:title>2007-2008年中国稻谷及其种业研究报告</dc:title>
  <cp:keywords>2007-2008年中国稻谷及其种业研究报告</cp:keywords>
  <dc:description>2007-2008年中国稻谷及其种业研究报告</dc:description>
</cp:coreProperties>
</file>