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0b6dfaf24a25" w:history="1">
              <w:r>
                <w:rPr>
                  <w:rStyle w:val="Hyperlink"/>
                </w:rPr>
                <w:t>2008年中国乙烯行业投资与信贷风险预警报告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0b6dfaf24a25" w:history="1">
              <w:r>
                <w:rPr>
                  <w:rStyle w:val="Hyperlink"/>
                </w:rPr>
                <w:t>2008年中国乙烯行业投资与信贷风险预警报告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60b6dfaf24a25" w:history="1">
                <w:r>
                  <w:rPr>
                    <w:rStyle w:val="Hyperlink"/>
                  </w:rPr>
                  <w:t>https://www.20087.com/2008-04/R_2008yixitouziyuxindaifengxianyujingBaoGao.html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化工产业链中的基础原料，其生产与市场需求量直接影响着石化行业的整体发展。随着炼化一体化项目和技术改造升级的推进，乙烯产能稳步提升，同时，全球对聚乙烯、乙二醇、氯乙烯单体等下游产品的需求持续旺盛，驱动乙烯产业向规模化、集约化方向发展。为应对低碳环保挑战，乙烯生产企业还积极探索以生物质、页岩气等非石油路线制取乙烯的新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乙烯行业综述</w:t>
      </w:r>
      <w:r>
        <w:rPr>
          <w:rFonts w:hint="eastAsia"/>
        </w:rPr>
        <w:br/>
      </w:r>
      <w:r>
        <w:rPr>
          <w:rFonts w:hint="eastAsia"/>
        </w:rPr>
        <w:t>　　第一节 乙烯行业行业定义与特征</w:t>
      </w:r>
      <w:r>
        <w:rPr>
          <w:rFonts w:hint="eastAsia"/>
        </w:rPr>
        <w:br/>
      </w:r>
      <w:r>
        <w:rPr>
          <w:rFonts w:hint="eastAsia"/>
        </w:rPr>
        <w:t>　　第二节 乙烯行发展历程分析与地位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乙烯产业政策环境及影响分析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乙烯行业关联产业发展分析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乙烯行业技术分析</w:t>
      </w:r>
      <w:r>
        <w:rPr>
          <w:rFonts w:hint="eastAsia"/>
        </w:rPr>
        <w:br/>
      </w:r>
      <w:r>
        <w:rPr>
          <w:rFonts w:hint="eastAsia"/>
        </w:rPr>
        <w:t>　　第一节 乙烯行业目前技术现状</w:t>
      </w:r>
      <w:r>
        <w:rPr>
          <w:rFonts w:hint="eastAsia"/>
        </w:rPr>
        <w:br/>
      </w:r>
      <w:r>
        <w:rPr>
          <w:rFonts w:hint="eastAsia"/>
        </w:rPr>
        <w:t>　　第二节 未来乙烯行业技术发展趋势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2007年乙烯行业供需分析与预测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2008年乙烯行业出口分析及预测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二、乙烯行业进出口结构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2007年乙烯行业竞争分析及预测</w:t>
      </w:r>
      <w:r>
        <w:rPr>
          <w:rFonts w:hint="eastAsia"/>
        </w:rPr>
        <w:br/>
      </w:r>
      <w:r>
        <w:rPr>
          <w:rFonts w:hint="eastAsia"/>
        </w:rPr>
        <w:t>　　第一节 乙烯行业发展现阶段评价分析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乙烯行业垄断性与集中度分析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乙烯行业进入退出壁垒分析</w:t>
      </w:r>
      <w:r>
        <w:rPr>
          <w:rFonts w:hint="eastAsia"/>
        </w:rPr>
        <w:br/>
      </w:r>
      <w:r>
        <w:rPr>
          <w:rFonts w:hint="eastAsia"/>
        </w:rPr>
        <w:t>　　第四节 乙烯行业竞争结构分析</w:t>
      </w:r>
      <w:r>
        <w:rPr>
          <w:rFonts w:hint="eastAsia"/>
        </w:rPr>
        <w:br/>
      </w:r>
      <w:r>
        <w:rPr>
          <w:rFonts w:hint="eastAsia"/>
        </w:rPr>
        <w:t>　　第五节 乙烯行业兼并重组分析及预测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2007年乙烯行业投资状况分析</w:t>
      </w:r>
      <w:r>
        <w:rPr>
          <w:rFonts w:hint="eastAsia"/>
        </w:rPr>
        <w:br/>
      </w:r>
      <w:r>
        <w:rPr>
          <w:rFonts w:hint="eastAsia"/>
        </w:rPr>
        <w:t>　　第二节 2007年乙烯行业效益情况分析</w:t>
      </w:r>
      <w:r>
        <w:rPr>
          <w:rFonts w:hint="eastAsia"/>
        </w:rPr>
        <w:br/>
      </w:r>
      <w:r>
        <w:rPr>
          <w:rFonts w:hint="eastAsia"/>
        </w:rPr>
        <w:t>　　第三节 乙烯行业未来投资评价预测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中-智-林－行业规模发展及授信建议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0b6dfaf24a25" w:history="1">
        <w:r>
          <w:rPr>
            <w:rStyle w:val="Hyperlink"/>
          </w:rPr>
          <w:t>2008年中国乙烯行业投资与信贷风险预警报告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60b6dfaf24a25" w:history="1">
        <w:r>
          <w:rPr>
            <w:rStyle w:val="Hyperlink"/>
          </w:rPr>
          <w:t>https://www.20087.com/2008-04/R_2008yixitouziyuxindaifengxianyujingBaoGao.html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d1e03101e4bcd" w:history="1">
      <w:r>
        <w:rPr>
          <w:rStyle w:val="Hyperlink"/>
        </w:rPr>
        <w:t>2008年中国乙烯行业投资与信贷风险预警报告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ixitouziyuxindaifengxianyujingBaoGao.html" TargetMode="External" Id="R7d760b6dfaf2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ixitouziyuxindaifengxianyujingBaoGao.html" TargetMode="External" Id="Ra5dd1e03101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2008-04-22T05:33:00Z</dcterms:created>
  <dcterms:modified xsi:type="dcterms:W3CDTF">2008-04-22T06:33:00Z</dcterms:modified>
  <dc:subject>2008年中国乙烯行业投资与信贷风险预警报告</dc:subject>
  <dc:title>2008年中国乙烯行业投资与信贷风险预警报告</dc:title>
  <cp:keywords>2008年中国乙烯行业投资与信贷风险预警报告</cp:keywords>
  <dc:description>2008年中国乙烯行业投资与信贷风险预警报告</dc:description>
</cp:coreProperties>
</file>