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81033b66e4ae4" w:history="1">
              <w:r>
                <w:rPr>
                  <w:rStyle w:val="Hyperlink"/>
                </w:rPr>
                <w:t>2008年中国风机风扇市场调查及投资分析报告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81033b66e4ae4" w:history="1">
              <w:r>
                <w:rPr>
                  <w:rStyle w:val="Hyperlink"/>
                </w:rPr>
                <w:t>2008年中国风机风扇市场调查及投资分析报告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81033b66e4ae4" w:history="1">
                <w:r>
                  <w:rPr>
                    <w:rStyle w:val="Hyperlink"/>
                  </w:rPr>
                  <w:t>https://www.20087.com/2008-04/R_2008fengjifengshanshichangdiaochajitBaoGao.html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风机、风扇制造行业发展状况分析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风机、风扇制造行业全球发展状况及趋势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2007年风机风扇制造行业经济运行情况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2007年风机、风扇制造行业发展概况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2003年-2007年风机、风扇行业企业数量分析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2007年风机、风扇制造业产销状况分析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2007年风机风扇制造业进出口情况分析</w:t>
      </w:r>
      <w:r>
        <w:rPr>
          <w:rFonts w:hint="eastAsia"/>
        </w:rPr>
        <w:br/>
      </w:r>
      <w:r>
        <w:rPr>
          <w:rFonts w:hint="eastAsia"/>
        </w:rPr>
        <w:t>第五章 风机、风扇制造业成本费用分析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风机、风扇制造业资产负债状况分析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风机、风扇制造业资产运营状况分析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风机、风扇制造业获利能力分析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风机、风扇制造业重点企业发展分析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风机、风扇制造行业产业投资分析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2008-2009年风机、风扇制造行业发展趋势及策略建议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2008-2009年风机、风扇制造行业发展趋势</w:t>
      </w:r>
      <w:r>
        <w:rPr>
          <w:rFonts w:hint="eastAsia"/>
        </w:rPr>
        <w:br/>
      </w:r>
      <w:r>
        <w:rPr>
          <w:rFonts w:hint="eastAsia"/>
        </w:rPr>
        <w:t>　　　　一、风机行业的发展趋势</w:t>
      </w:r>
      <w:r>
        <w:rPr>
          <w:rFonts w:hint="eastAsia"/>
        </w:rPr>
        <w:br/>
      </w:r>
      <w:r>
        <w:rPr>
          <w:rFonts w:hint="eastAsia"/>
        </w:rPr>
        <w:t>　　　　二、风扇行业的发展趋势</w:t>
      </w:r>
      <w:r>
        <w:rPr>
          <w:rFonts w:hint="eastAsia"/>
        </w:rPr>
        <w:br/>
      </w:r>
      <w:r>
        <w:rPr>
          <w:rFonts w:hint="eastAsia"/>
        </w:rPr>
        <w:t>　　第二节 风机、风扇制造行业企业营销策略分析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中智⋅林－风机、风扇制造行业企业应对策略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2007年1-12月上旬风机市场需求月度变化总趋势</w:t>
      </w:r>
      <w:r>
        <w:rPr>
          <w:rFonts w:hint="eastAsia"/>
        </w:rPr>
        <w:br/>
      </w:r>
      <w:r>
        <w:rPr>
          <w:rFonts w:hint="eastAsia"/>
        </w:rPr>
        <w:t>　　2007年风机区域市场需求情况</w:t>
      </w:r>
      <w:r>
        <w:rPr>
          <w:rFonts w:hint="eastAsia"/>
        </w:rPr>
        <w:br/>
      </w:r>
      <w:r>
        <w:rPr>
          <w:rFonts w:hint="eastAsia"/>
        </w:rPr>
        <w:t>　　2007年1-12月上旬风机市场供应月度变化总趋势</w:t>
      </w:r>
      <w:r>
        <w:rPr>
          <w:rFonts w:hint="eastAsia"/>
        </w:rPr>
        <w:br/>
      </w:r>
      <w:r>
        <w:rPr>
          <w:rFonts w:hint="eastAsia"/>
        </w:rPr>
        <w:t>　　2007风机供应商类型构成</w:t>
      </w:r>
      <w:r>
        <w:rPr>
          <w:rFonts w:hint="eastAsia"/>
        </w:rPr>
        <w:br/>
      </w:r>
      <w:r>
        <w:rPr>
          <w:rFonts w:hint="eastAsia"/>
        </w:rPr>
        <w:t>　　2003年-2007年风机、风扇制造业企业数量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2003年-2007年风机、风扇制造业工业总产值分析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2005年风机、风扇制造业工业总产值前20位企业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2005年风机、风扇制造业销售收入前20位企业对比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2005年风机、风扇制造业产品销售份额集中度按企业分析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2007年风机、风扇制造业产品销售份额集中度按地区分析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2007年风机、风扇制造业产品销售份额集中度按不同经济类型分析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2007年风机、风扇制造业产品销售份额集中度按不同规模分析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2007年风机、风扇制造业主要产品产成品情况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2007年1-12月我国风机风扇制造业产品进口情况月度分析</w:t>
      </w:r>
      <w:r>
        <w:rPr>
          <w:rFonts w:hint="eastAsia"/>
        </w:rPr>
        <w:br/>
      </w:r>
      <w:r>
        <w:rPr>
          <w:rFonts w:hint="eastAsia"/>
        </w:rPr>
        <w:t>　　2007年1-12月我国风机风扇制造业按产品分类进口情况分析</w:t>
      </w:r>
      <w:r>
        <w:rPr>
          <w:rFonts w:hint="eastAsia"/>
        </w:rPr>
        <w:br/>
      </w:r>
      <w:r>
        <w:rPr>
          <w:rFonts w:hint="eastAsia"/>
        </w:rPr>
        <w:t>　　2007年1-12月我国风机风扇制造业产品出口情况月度分析</w:t>
      </w:r>
      <w:r>
        <w:rPr>
          <w:rFonts w:hint="eastAsia"/>
        </w:rPr>
        <w:br/>
      </w:r>
      <w:r>
        <w:rPr>
          <w:rFonts w:hint="eastAsia"/>
        </w:rPr>
        <w:t>　　2007年1-12月我国风机风扇制造业按产品分类进口情况分析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2003年-2007年风机、风扇制造业销售成本率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2003年-2007年风机、风扇制造业销售费用率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2003年-2007年风机、风扇制造业管理费用率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2003年-2007年风机、风扇制造业财务费用率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2003年-2007年风机、风扇制造业总资产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2005年风机、风扇制造业总资产规模前20位企业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2003年-2007年风机、风扇制造业总负债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2003年-2007年风机、风扇制造业资产负债率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2003年-2007年风机、风扇制造业总资产周转率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2003年-2007年风机、风扇制造业流动资产周转率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2003年-2007年风机、风扇制造业应收账款总额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2003年-2007年风机、风扇造业应收账款周转率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2003年-2007年风机、风扇制造业利润总额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2003年-2007年风机、风扇制造业销售毛利率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2003年-2007年风机、风扇制造业销售利润率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2003年-2007年风机、风扇制造业产值利税率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2003年-2007年风机、风扇制造业不同所有制企业产值利税率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2007年风机、风扇制造业企业地理位置分布</w:t>
      </w:r>
      <w:r>
        <w:rPr>
          <w:rFonts w:hint="eastAsia"/>
        </w:rPr>
        <w:br/>
      </w:r>
      <w:r>
        <w:rPr>
          <w:rFonts w:hint="eastAsia"/>
        </w:rPr>
        <w:t>　　2006年风机、风扇制造业企业总体同比经营情况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2006年风机、风扇制造业企业总体盈利和财务情况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陕西鼓风机（集团）有限公司</w:t>
      </w:r>
      <w:r>
        <w:rPr>
          <w:rFonts w:hint="eastAsia"/>
        </w:rPr>
        <w:br/>
      </w:r>
      <w:r>
        <w:rPr>
          <w:rFonts w:hint="eastAsia"/>
        </w:rPr>
        <w:t>　　沈阳鼓风机集团有限公司</w:t>
      </w:r>
      <w:r>
        <w:rPr>
          <w:rFonts w:hint="eastAsia"/>
        </w:rPr>
        <w:br/>
      </w:r>
      <w:r>
        <w:rPr>
          <w:rFonts w:hint="eastAsia"/>
        </w:rPr>
        <w:t>　　豪顿华工程有限公司</w:t>
      </w:r>
      <w:r>
        <w:rPr>
          <w:rFonts w:hint="eastAsia"/>
        </w:rPr>
        <w:br/>
      </w:r>
      <w:r>
        <w:rPr>
          <w:rFonts w:hint="eastAsia"/>
        </w:rPr>
        <w:t>　　浙江上风产业集团有限公司</w:t>
      </w:r>
      <w:r>
        <w:rPr>
          <w:rFonts w:hint="eastAsia"/>
        </w:rPr>
        <w:br/>
      </w:r>
      <w:r>
        <w:rPr>
          <w:rFonts w:hint="eastAsia"/>
        </w:rPr>
        <w:t>　　奇宏电子（深圳）有限公司</w:t>
      </w:r>
      <w:r>
        <w:rPr>
          <w:rFonts w:hint="eastAsia"/>
        </w:rPr>
        <w:br/>
      </w:r>
      <w:r>
        <w:rPr>
          <w:rFonts w:hint="eastAsia"/>
        </w:rPr>
        <w:t>　　上海鼓风机厂有限公司</w:t>
      </w:r>
      <w:r>
        <w:rPr>
          <w:rFonts w:hint="eastAsia"/>
        </w:rPr>
        <w:br/>
      </w:r>
      <w:r>
        <w:rPr>
          <w:rFonts w:hint="eastAsia"/>
        </w:rPr>
        <w:t>　　成都电力机械厂</w:t>
      </w:r>
      <w:r>
        <w:rPr>
          <w:rFonts w:hint="eastAsia"/>
        </w:rPr>
        <w:br/>
      </w:r>
      <w:r>
        <w:rPr>
          <w:rFonts w:hint="eastAsia"/>
        </w:rPr>
        <w:t>　　山东中大空调设备有限公司</w:t>
      </w:r>
      <w:r>
        <w:rPr>
          <w:rFonts w:hint="eastAsia"/>
        </w:rPr>
        <w:br/>
      </w:r>
      <w:r>
        <w:rPr>
          <w:rFonts w:hint="eastAsia"/>
        </w:rPr>
        <w:t>　　山东省汇丰机械集团总公司</w:t>
      </w:r>
      <w:r>
        <w:rPr>
          <w:rFonts w:hint="eastAsia"/>
        </w:rPr>
        <w:br/>
      </w:r>
      <w:r>
        <w:rPr>
          <w:rFonts w:hint="eastAsia"/>
        </w:rPr>
        <w:t>　　东莞市绿雅家用电器有限公司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81033b66e4ae4" w:history="1">
        <w:r>
          <w:rPr>
            <w:rStyle w:val="Hyperlink"/>
          </w:rPr>
          <w:t>2008年中国风机风扇市场调查及投资分析报告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81033b66e4ae4" w:history="1">
        <w:r>
          <w:rPr>
            <w:rStyle w:val="Hyperlink"/>
          </w:rPr>
          <w:t>https://www.20087.com/2008-04/R_2008fengjifengshanshichangdiaochajitBaoGao.html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4e8c8b2e4ddc" w:history="1">
      <w:r>
        <w:rPr>
          <w:rStyle w:val="Hyperlink"/>
        </w:rPr>
        <w:t>2008年中国风机风扇市场调查及投资分析报告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engjifengshanshichangdiaochajitBaoGao.html" TargetMode="External" Id="Raa781033b66e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engjifengshanshichangdiaochajitBaoGao.html" TargetMode="External" Id="R93a04e8c8b2e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2008-04-17T05:11:00Z</dcterms:created>
  <dcterms:modified xsi:type="dcterms:W3CDTF">2008-04-17T06:11:00Z</dcterms:modified>
  <dc:subject>2008年中国风机风扇市场调查及投资分析报告</dc:subject>
  <dc:title>2008年中国风机风扇市场调查及投资分析报告</dc:title>
  <cp:keywords>2008年中国风机风扇市场调查及投资分析报告</cp:keywords>
  <dc:description>2008年中国风机风扇市场调查及投资分析报告</dc:description>
</cp:coreProperties>
</file>