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ec60ad7dc4b54" w:history="1">
              <w:r>
                <w:rPr>
                  <w:rStyle w:val="Hyperlink"/>
                </w:rPr>
                <w:t>2008年中药行业研究报告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ec60ad7dc4b54" w:history="1">
              <w:r>
                <w:rPr>
                  <w:rStyle w:val="Hyperlink"/>
                </w:rPr>
                <w:t>2008年中药行业研究报告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ec60ad7dc4b54" w:history="1">
                <w:r>
                  <w:rPr>
                    <w:rStyle w:val="Hyperlink"/>
                  </w:rPr>
                  <w:t>https://www.20087.com/2008-04/R_2008nianzhongyaoyanjiuBaoGao.html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9ec60ad7dc4b54" w:history="1">
        <w:r>
          <w:rPr>
            <w:rStyle w:val="Hyperlink"/>
          </w:rPr>
          <w:t>2008年中药行业研究报告</w:t>
        </w:r>
      </w:hyperlink>
      <w:r>
        <w:rPr>
          <w:rFonts w:hint="eastAsia"/>
        </w:rPr>
        <w:t>》旨在为有意投资中药行业的投资者服务，报告对中药行业2007年的运行情况进行了详尽的描述和分析，并对2008年行业运行情况进行了预测。本报告完成于2008年3月，共3万多字，50多页，27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2007年，中药饮片加工业累计工业总产值304.39 亿元，同比增长37.32%；中成药制造业累计工业总产值1491.37 亿元，同比增长20.67%。</w:t>
      </w:r>
      <w:r>
        <w:rPr>
          <w:rFonts w:hint="eastAsia"/>
        </w:rPr>
        <w:br/>
      </w:r>
      <w:r>
        <w:rPr>
          <w:rFonts w:hint="eastAsia"/>
        </w:rPr>
        <w:t>　　&amp;#61656； 中药是我国医药行业“十一五”规划的重点发展领域之一，国家对中药行业的发展颁布了多种特殊政策和措施。这一系列优惠政策提高了投资者对中药产业的利润预期，提高了产业吸引力。同时，国际市场的变化也推动了中药产业投资的持续升温。植物药和传统医药在全球的地位正发生着深刻的变化，中药也已成为发展迅速的传统产业。据有关部门预测，今后5 至10 年，全球中药市场的销售额将达2000 亿至3000 亿美元，我国中药行业将迎来发展的黄金时期。</w:t>
      </w:r>
      <w:r>
        <w:rPr>
          <w:rFonts w:hint="eastAsia"/>
        </w:rPr>
        <w:br/>
      </w:r>
      <w:r>
        <w:rPr>
          <w:rFonts w:hint="eastAsia"/>
        </w:rPr>
        <w:t>　　第一章 中药行业概述</w:t>
      </w:r>
      <w:r>
        <w:rPr>
          <w:rFonts w:hint="eastAsia"/>
        </w:rPr>
        <w:br/>
      </w:r>
      <w:r>
        <w:rPr>
          <w:rFonts w:hint="eastAsia"/>
        </w:rPr>
        <w:t>　　一、中药行业定义与特征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（二）行业基本特点</w:t>
      </w:r>
      <w:r>
        <w:rPr>
          <w:rFonts w:hint="eastAsia"/>
        </w:rPr>
        <w:br/>
      </w:r>
      <w:r>
        <w:rPr>
          <w:rFonts w:hint="eastAsia"/>
        </w:rPr>
        <w:t>　　二、中药行业的产业链分析</w:t>
      </w:r>
      <w:r>
        <w:rPr>
          <w:rFonts w:hint="eastAsia"/>
        </w:rPr>
        <w:br/>
      </w:r>
      <w:r>
        <w:rPr>
          <w:rFonts w:hint="eastAsia"/>
        </w:rPr>
        <w:t>　　（一）产业链结构</w:t>
      </w:r>
      <w:r>
        <w:rPr>
          <w:rFonts w:hint="eastAsia"/>
        </w:rPr>
        <w:br/>
      </w:r>
      <w:r>
        <w:rPr>
          <w:rFonts w:hint="eastAsia"/>
        </w:rPr>
        <w:t>　　（二）关键上下游环节</w:t>
      </w:r>
      <w:r>
        <w:rPr>
          <w:rFonts w:hint="eastAsia"/>
        </w:rPr>
        <w:br/>
      </w:r>
      <w:r>
        <w:rPr>
          <w:rFonts w:hint="eastAsia"/>
        </w:rPr>
        <w:t>　　第二章 2007年中药行业总体运行情况</w:t>
      </w:r>
      <w:r>
        <w:rPr>
          <w:rFonts w:hint="eastAsia"/>
        </w:rPr>
        <w:br/>
      </w:r>
      <w:r>
        <w:rPr>
          <w:rFonts w:hint="eastAsia"/>
        </w:rPr>
        <w:t>　　一、总体销售情况</w:t>
      </w:r>
      <w:r>
        <w:rPr>
          <w:rFonts w:hint="eastAsia"/>
        </w:rPr>
        <w:br/>
      </w:r>
      <w:r>
        <w:rPr>
          <w:rFonts w:hint="eastAsia"/>
        </w:rPr>
        <w:t>　　二、总体费用情况</w:t>
      </w:r>
      <w:r>
        <w:rPr>
          <w:rFonts w:hint="eastAsia"/>
        </w:rPr>
        <w:br/>
      </w:r>
      <w:r>
        <w:rPr>
          <w:rFonts w:hint="eastAsia"/>
        </w:rPr>
        <w:t>　　三、总体进出口情况</w:t>
      </w:r>
      <w:r>
        <w:rPr>
          <w:rFonts w:hint="eastAsia"/>
        </w:rPr>
        <w:br/>
      </w:r>
      <w:r>
        <w:rPr>
          <w:rFonts w:hint="eastAsia"/>
        </w:rPr>
        <w:t>　　四、总体经营状况</w:t>
      </w:r>
      <w:r>
        <w:rPr>
          <w:rFonts w:hint="eastAsia"/>
        </w:rPr>
        <w:br/>
      </w:r>
      <w:r>
        <w:rPr>
          <w:rFonts w:hint="eastAsia"/>
        </w:rPr>
        <w:t>　　（一）行业规模</w:t>
      </w:r>
      <w:r>
        <w:rPr>
          <w:rFonts w:hint="eastAsia"/>
        </w:rPr>
        <w:br/>
      </w:r>
      <w:r>
        <w:rPr>
          <w:rFonts w:hint="eastAsia"/>
        </w:rPr>
        <w:t>　　（二）亏损情况</w:t>
      </w:r>
      <w:r>
        <w:rPr>
          <w:rFonts w:hint="eastAsia"/>
        </w:rPr>
        <w:br/>
      </w:r>
      <w:r>
        <w:rPr>
          <w:rFonts w:hint="eastAsia"/>
        </w:rPr>
        <w:t>　　（三）资产情况</w:t>
      </w:r>
      <w:r>
        <w:rPr>
          <w:rFonts w:hint="eastAsia"/>
        </w:rPr>
        <w:br/>
      </w:r>
      <w:r>
        <w:rPr>
          <w:rFonts w:hint="eastAsia"/>
        </w:rPr>
        <w:t>　　（四）利润情况</w:t>
      </w:r>
      <w:r>
        <w:rPr>
          <w:rFonts w:hint="eastAsia"/>
        </w:rPr>
        <w:br/>
      </w:r>
      <w:r>
        <w:rPr>
          <w:rFonts w:hint="eastAsia"/>
        </w:rPr>
        <w:t>　　第三章 2007年中药行业竞争能力评价专题</w:t>
      </w:r>
      <w:r>
        <w:rPr>
          <w:rFonts w:hint="eastAsia"/>
        </w:rPr>
        <w:br/>
      </w:r>
      <w:r>
        <w:rPr>
          <w:rFonts w:hint="eastAsia"/>
        </w:rPr>
        <w:t>　　一、偿债能力状况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（二）月末流动资产平均余额</w:t>
      </w:r>
      <w:r>
        <w:rPr>
          <w:rFonts w:hint="eastAsia"/>
        </w:rPr>
        <w:br/>
      </w:r>
      <w:r>
        <w:rPr>
          <w:rFonts w:hint="eastAsia"/>
        </w:rPr>
        <w:t>　　二、财务效益状况</w:t>
      </w:r>
      <w:r>
        <w:rPr>
          <w:rFonts w:hint="eastAsia"/>
        </w:rPr>
        <w:br/>
      </w:r>
      <w:r>
        <w:rPr>
          <w:rFonts w:hint="eastAsia"/>
        </w:rPr>
        <w:t>　　（一）产品销售成本</w:t>
      </w:r>
      <w:r>
        <w:rPr>
          <w:rFonts w:hint="eastAsia"/>
        </w:rPr>
        <w:br/>
      </w:r>
      <w:r>
        <w:rPr>
          <w:rFonts w:hint="eastAsia"/>
        </w:rPr>
        <w:t>　　（二）销售利润率</w:t>
      </w:r>
      <w:r>
        <w:rPr>
          <w:rFonts w:hint="eastAsia"/>
        </w:rPr>
        <w:br/>
      </w:r>
      <w:r>
        <w:rPr>
          <w:rFonts w:hint="eastAsia"/>
        </w:rPr>
        <w:t>　　（三）资金利润率</w:t>
      </w:r>
      <w:r>
        <w:rPr>
          <w:rFonts w:hint="eastAsia"/>
        </w:rPr>
        <w:br/>
      </w:r>
      <w:r>
        <w:rPr>
          <w:rFonts w:hint="eastAsia"/>
        </w:rPr>
        <w:t>　　三、资金营运状况</w:t>
      </w:r>
      <w:r>
        <w:rPr>
          <w:rFonts w:hint="eastAsia"/>
        </w:rPr>
        <w:br/>
      </w:r>
      <w:r>
        <w:rPr>
          <w:rFonts w:hint="eastAsia"/>
        </w:rPr>
        <w:t>　　（一）月末产成品资金占用</w:t>
      </w:r>
      <w:r>
        <w:rPr>
          <w:rFonts w:hint="eastAsia"/>
        </w:rPr>
        <w:br/>
      </w:r>
      <w:r>
        <w:rPr>
          <w:rFonts w:hint="eastAsia"/>
        </w:rPr>
        <w:t>　　（二）月末应收帐款净额</w:t>
      </w:r>
      <w:r>
        <w:rPr>
          <w:rFonts w:hint="eastAsia"/>
        </w:rPr>
        <w:br/>
      </w:r>
      <w:r>
        <w:rPr>
          <w:rFonts w:hint="eastAsia"/>
        </w:rPr>
        <w:t>　　（三）流动资产周转次数</w:t>
      </w:r>
      <w:r>
        <w:rPr>
          <w:rFonts w:hint="eastAsia"/>
        </w:rPr>
        <w:br/>
      </w:r>
      <w:r>
        <w:rPr>
          <w:rFonts w:hint="eastAsia"/>
        </w:rPr>
        <w:t>　　四、成长能力状况</w:t>
      </w:r>
      <w:r>
        <w:rPr>
          <w:rFonts w:hint="eastAsia"/>
        </w:rPr>
        <w:br/>
      </w:r>
      <w:r>
        <w:rPr>
          <w:rFonts w:hint="eastAsia"/>
        </w:rPr>
        <w:t>　　第四章 2007年中药行业主要企业经营情况</w:t>
      </w:r>
      <w:r>
        <w:rPr>
          <w:rFonts w:hint="eastAsia"/>
        </w:rPr>
        <w:br/>
      </w:r>
      <w:r>
        <w:rPr>
          <w:rFonts w:hint="eastAsia"/>
        </w:rPr>
        <w:t>　　一、浙江康恩贝制药股份有限公司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（二）主要经营指标</w:t>
      </w:r>
      <w:r>
        <w:rPr>
          <w:rFonts w:hint="eastAsia"/>
        </w:rPr>
        <w:br/>
      </w:r>
      <w:r>
        <w:rPr>
          <w:rFonts w:hint="eastAsia"/>
        </w:rPr>
        <w:t>　　二、山西亚宝药业集团股份有限公司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（二）主要经营状况及指标</w:t>
      </w:r>
      <w:r>
        <w:rPr>
          <w:rFonts w:hint="eastAsia"/>
        </w:rPr>
        <w:br/>
      </w:r>
      <w:r>
        <w:rPr>
          <w:rFonts w:hint="eastAsia"/>
        </w:rPr>
        <w:t>　　三、广州白云山制药股份有限公司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（二）主要经营指标</w:t>
      </w:r>
      <w:r>
        <w:rPr>
          <w:rFonts w:hint="eastAsia"/>
        </w:rPr>
        <w:br/>
      </w:r>
      <w:r>
        <w:rPr>
          <w:rFonts w:hint="eastAsia"/>
        </w:rPr>
        <w:t>　　四、广东康美药业股份有限公司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（二）主要经营指标</w:t>
      </w:r>
      <w:r>
        <w:rPr>
          <w:rFonts w:hint="eastAsia"/>
        </w:rPr>
        <w:br/>
      </w:r>
      <w:r>
        <w:rPr>
          <w:rFonts w:hint="eastAsia"/>
        </w:rPr>
        <w:t>　　第五章 2007年中药行业发展热点分析</w:t>
      </w:r>
      <w:r>
        <w:rPr>
          <w:rFonts w:hint="eastAsia"/>
        </w:rPr>
        <w:br/>
      </w:r>
      <w:r>
        <w:rPr>
          <w:rFonts w:hint="eastAsia"/>
        </w:rPr>
        <w:t>　　一、2007年我国中药进出口贸易继续保持良好势头</w:t>
      </w:r>
      <w:r>
        <w:rPr>
          <w:rFonts w:hint="eastAsia"/>
        </w:rPr>
        <w:br/>
      </w:r>
      <w:r>
        <w:rPr>
          <w:rFonts w:hint="eastAsia"/>
        </w:rPr>
        <w:t>　　二、我国中药产业规模不断壮大</w:t>
      </w:r>
      <w:r>
        <w:rPr>
          <w:rFonts w:hint="eastAsia"/>
        </w:rPr>
        <w:br/>
      </w:r>
      <w:r>
        <w:rPr>
          <w:rFonts w:hint="eastAsia"/>
        </w:rPr>
        <w:t>　　三、坐堂医带来的中药营销机遇</w:t>
      </w:r>
      <w:r>
        <w:rPr>
          <w:rFonts w:hint="eastAsia"/>
        </w:rPr>
        <w:br/>
      </w:r>
      <w:r>
        <w:rPr>
          <w:rFonts w:hint="eastAsia"/>
        </w:rPr>
        <w:t>　　四、2008年中国将建中药标准物质库</w:t>
      </w:r>
      <w:r>
        <w:rPr>
          <w:rFonts w:hint="eastAsia"/>
        </w:rPr>
        <w:br/>
      </w:r>
      <w:r>
        <w:rPr>
          <w:rFonts w:hint="eastAsia"/>
        </w:rPr>
        <w:t>　　第六章 中~智~林－2007年中药行业发展形势分析及前景预测</w:t>
      </w:r>
      <w:r>
        <w:rPr>
          <w:rFonts w:hint="eastAsia"/>
        </w:rPr>
        <w:br/>
      </w:r>
      <w:r>
        <w:rPr>
          <w:rFonts w:hint="eastAsia"/>
        </w:rPr>
        <w:t>　　一、中药行业现状及发展前景分析</w:t>
      </w:r>
      <w:r>
        <w:rPr>
          <w:rFonts w:hint="eastAsia"/>
        </w:rPr>
        <w:br/>
      </w:r>
      <w:r>
        <w:rPr>
          <w:rFonts w:hint="eastAsia"/>
        </w:rPr>
        <w:t>　　（一）市场前景广阔</w:t>
      </w:r>
      <w:r>
        <w:rPr>
          <w:rFonts w:hint="eastAsia"/>
        </w:rPr>
        <w:br/>
      </w:r>
      <w:r>
        <w:rPr>
          <w:rFonts w:hint="eastAsia"/>
        </w:rPr>
        <w:t>　　（二）政策风暴加快行业整合</w:t>
      </w:r>
      <w:r>
        <w:rPr>
          <w:rFonts w:hint="eastAsia"/>
        </w:rPr>
        <w:br/>
      </w:r>
      <w:r>
        <w:rPr>
          <w:rFonts w:hint="eastAsia"/>
        </w:rPr>
        <w:t>　　（三）需求高涨支持内生增长</w:t>
      </w:r>
      <w:r>
        <w:rPr>
          <w:rFonts w:hint="eastAsia"/>
        </w:rPr>
        <w:br/>
      </w:r>
      <w:r>
        <w:rPr>
          <w:rFonts w:hint="eastAsia"/>
        </w:rPr>
        <w:t>　　（四）体制改革促进规模扩张</w:t>
      </w:r>
      <w:r>
        <w:rPr>
          <w:rFonts w:hint="eastAsia"/>
        </w:rPr>
        <w:br/>
      </w:r>
      <w:r>
        <w:rPr>
          <w:rFonts w:hint="eastAsia"/>
        </w:rPr>
        <w:t>　　二、当前中药材市场形势分析</w:t>
      </w:r>
      <w:r>
        <w:rPr>
          <w:rFonts w:hint="eastAsia"/>
        </w:rPr>
        <w:br/>
      </w:r>
      <w:r>
        <w:rPr>
          <w:rFonts w:hint="eastAsia"/>
        </w:rPr>
        <w:t>　　（一）2007年上半年涨价药材行情回顾</w:t>
      </w:r>
      <w:r>
        <w:rPr>
          <w:rFonts w:hint="eastAsia"/>
        </w:rPr>
        <w:br/>
      </w:r>
      <w:r>
        <w:rPr>
          <w:rFonts w:hint="eastAsia"/>
        </w:rPr>
        <w:t>　　（二）淡季之中，多数涨价的品种稳中趋落</w:t>
      </w:r>
      <w:r>
        <w:rPr>
          <w:rFonts w:hint="eastAsia"/>
        </w:rPr>
        <w:br/>
      </w:r>
      <w:r>
        <w:rPr>
          <w:rFonts w:hint="eastAsia"/>
        </w:rPr>
        <w:t>　　（三）药厂需求仍未出现强劲势头</w:t>
      </w:r>
      <w:r>
        <w:rPr>
          <w:rFonts w:hint="eastAsia"/>
        </w:rPr>
        <w:br/>
      </w:r>
      <w:r>
        <w:rPr>
          <w:rFonts w:hint="eastAsia"/>
        </w:rPr>
        <w:t>　　（四）有些用药单位直接到产区收货，市场的功能在不断萎缩</w:t>
      </w:r>
      <w:r>
        <w:rPr>
          <w:rFonts w:hint="eastAsia"/>
        </w:rPr>
        <w:br/>
      </w:r>
      <w:r>
        <w:rPr>
          <w:rFonts w:hint="eastAsia"/>
        </w:rPr>
        <w:t>　　（五）有些药材价格已涨幅过大，再涨动力不足</w:t>
      </w:r>
      <w:r>
        <w:rPr>
          <w:rFonts w:hint="eastAsia"/>
        </w:rPr>
        <w:br/>
      </w:r>
      <w:r>
        <w:rPr>
          <w:rFonts w:hint="eastAsia"/>
        </w:rPr>
        <w:t>　　（六）淡季过后，药市行情持续低迷</w:t>
      </w:r>
      <w:r>
        <w:rPr>
          <w:rFonts w:hint="eastAsia"/>
        </w:rPr>
        <w:br/>
      </w:r>
      <w:r>
        <w:rPr>
          <w:rFonts w:hint="eastAsia"/>
        </w:rPr>
        <w:t>　　（七）中药材前景仍一片光明</w:t>
      </w:r>
      <w:r>
        <w:rPr>
          <w:rFonts w:hint="eastAsia"/>
        </w:rPr>
        <w:br/>
      </w:r>
      <w:r>
        <w:rPr>
          <w:rFonts w:hint="eastAsia"/>
        </w:rPr>
        <w:t>　　三、中药饮片上下游市场分析</w:t>
      </w:r>
      <w:r>
        <w:rPr>
          <w:rFonts w:hint="eastAsia"/>
        </w:rPr>
        <w:br/>
      </w:r>
      <w:r>
        <w:rPr>
          <w:rFonts w:hint="eastAsia"/>
        </w:rPr>
        <w:t>　　（一）上游市场：中药饮片面临两大困局</w:t>
      </w:r>
      <w:r>
        <w:rPr>
          <w:rFonts w:hint="eastAsia"/>
        </w:rPr>
        <w:br/>
      </w:r>
      <w:r>
        <w:rPr>
          <w:rFonts w:hint="eastAsia"/>
        </w:rPr>
        <w:t>　　（二）下游市场：中药饮片应用日渐萎缩</w:t>
      </w:r>
      <w:r>
        <w:rPr>
          <w:rFonts w:hint="eastAsia"/>
        </w:rPr>
        <w:br/>
      </w:r>
      <w:r>
        <w:rPr>
          <w:rFonts w:hint="eastAsia"/>
        </w:rPr>
        <w:t>　　四、我国中医药企业发展的现状分析</w:t>
      </w:r>
      <w:r>
        <w:rPr>
          <w:rFonts w:hint="eastAsia"/>
        </w:rPr>
        <w:br/>
      </w:r>
      <w:r>
        <w:rPr>
          <w:rFonts w:hint="eastAsia"/>
        </w:rPr>
        <w:t>　　（一）传统文化的弘扬力度不够</w:t>
      </w:r>
      <w:r>
        <w:rPr>
          <w:rFonts w:hint="eastAsia"/>
        </w:rPr>
        <w:br/>
      </w:r>
      <w:r>
        <w:rPr>
          <w:rFonts w:hint="eastAsia"/>
        </w:rPr>
        <w:t>　　（二）不能与时俱进的做到中药的现代化</w:t>
      </w:r>
      <w:r>
        <w:rPr>
          <w:rFonts w:hint="eastAsia"/>
        </w:rPr>
        <w:br/>
      </w:r>
      <w:r>
        <w:rPr>
          <w:rFonts w:hint="eastAsia"/>
        </w:rPr>
        <w:t>　　（三）知识产权体系的不完善</w:t>
      </w:r>
      <w:r>
        <w:rPr>
          <w:rFonts w:hint="eastAsia"/>
        </w:rPr>
        <w:br/>
      </w:r>
      <w:r>
        <w:rPr>
          <w:rFonts w:hint="eastAsia"/>
        </w:rPr>
        <w:t>　　（四）出口市场管理混乱</w:t>
      </w:r>
      <w:r>
        <w:rPr>
          <w:rFonts w:hint="eastAsia"/>
        </w:rPr>
        <w:br/>
      </w:r>
      <w:r>
        <w:rPr>
          <w:rFonts w:hint="eastAsia"/>
        </w:rPr>
        <w:t>　　五、中医药产业三大机遇与四大挑战并存</w:t>
      </w:r>
      <w:r>
        <w:rPr>
          <w:rFonts w:hint="eastAsia"/>
        </w:rPr>
        <w:br/>
      </w:r>
      <w:r>
        <w:rPr>
          <w:rFonts w:hint="eastAsia"/>
        </w:rPr>
        <w:t>　　（一）“三大机遇”值得期待</w:t>
      </w:r>
      <w:r>
        <w:rPr>
          <w:rFonts w:hint="eastAsia"/>
        </w:rPr>
        <w:br/>
      </w:r>
      <w:r>
        <w:rPr>
          <w:rFonts w:hint="eastAsia"/>
        </w:rPr>
        <w:t>　　（二）“四大挑战”不容忽视</w:t>
      </w:r>
      <w:r>
        <w:rPr>
          <w:rFonts w:hint="eastAsia"/>
        </w:rPr>
        <w:br/>
      </w:r>
      <w:r>
        <w:rPr>
          <w:rFonts w:hint="eastAsia"/>
        </w:rPr>
        <w:t>　　（三）多管齐下促进发展</w:t>
      </w:r>
      <w:r>
        <w:rPr>
          <w:rFonts w:hint="eastAsia"/>
        </w:rPr>
        <w:br/>
      </w:r>
      <w:r>
        <w:rPr>
          <w:rFonts w:hint="eastAsia"/>
        </w:rPr>
        <w:t>　　六、2007 年中药行业进出口分析及国际化分析</w:t>
      </w:r>
      <w:r>
        <w:rPr>
          <w:rFonts w:hint="eastAsia"/>
        </w:rPr>
        <w:br/>
      </w:r>
      <w:r>
        <w:rPr>
          <w:rFonts w:hint="eastAsia"/>
        </w:rPr>
        <w:t>　　（一）资金问题成中药企业美国认证最大障碍</w:t>
      </w:r>
      <w:r>
        <w:rPr>
          <w:rFonts w:hint="eastAsia"/>
        </w:rPr>
        <w:br/>
      </w:r>
      <w:r>
        <w:rPr>
          <w:rFonts w:hint="eastAsia"/>
        </w:rPr>
        <w:t>　　（二）我国中药行业初具规模，增长潜力巨大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2007年医药制造业累计销售收入完成情况</w:t>
      </w:r>
      <w:r>
        <w:rPr>
          <w:rFonts w:hint="eastAsia"/>
        </w:rPr>
        <w:br/>
      </w:r>
      <w:r>
        <w:rPr>
          <w:rFonts w:hint="eastAsia"/>
        </w:rPr>
        <w:t>　　图表 2 2007年中药行业前十名累计销售情况</w:t>
      </w:r>
      <w:r>
        <w:rPr>
          <w:rFonts w:hint="eastAsia"/>
        </w:rPr>
        <w:br/>
      </w:r>
      <w:r>
        <w:rPr>
          <w:rFonts w:hint="eastAsia"/>
        </w:rPr>
        <w:t>　　图表 3 2007年医药制造业成本费用情况</w:t>
      </w:r>
      <w:r>
        <w:rPr>
          <w:rFonts w:hint="eastAsia"/>
        </w:rPr>
        <w:br/>
      </w:r>
      <w:r>
        <w:rPr>
          <w:rFonts w:hint="eastAsia"/>
        </w:rPr>
        <w:t>　　图表 4 2007年医药商品进出口金额分类构成</w:t>
      </w:r>
      <w:r>
        <w:rPr>
          <w:rFonts w:hint="eastAsia"/>
        </w:rPr>
        <w:br/>
      </w:r>
      <w:r>
        <w:rPr>
          <w:rFonts w:hint="eastAsia"/>
        </w:rPr>
        <w:t>　　图表 5 2007年企业单位数情况</w:t>
      </w:r>
      <w:r>
        <w:rPr>
          <w:rFonts w:hint="eastAsia"/>
        </w:rPr>
        <w:br/>
      </w:r>
      <w:r>
        <w:rPr>
          <w:rFonts w:hint="eastAsia"/>
        </w:rPr>
        <w:t>　　图表 6 2007年全部从业人员平均人数情况</w:t>
      </w:r>
      <w:r>
        <w:rPr>
          <w:rFonts w:hint="eastAsia"/>
        </w:rPr>
        <w:br/>
      </w:r>
      <w:r>
        <w:rPr>
          <w:rFonts w:hint="eastAsia"/>
        </w:rPr>
        <w:t>　　图表 7 2007年中药行业亏损情况</w:t>
      </w:r>
      <w:r>
        <w:rPr>
          <w:rFonts w:hint="eastAsia"/>
        </w:rPr>
        <w:br/>
      </w:r>
      <w:r>
        <w:rPr>
          <w:rFonts w:hint="eastAsia"/>
        </w:rPr>
        <w:t>　　图表 8 2007年中药行业月末资产总计及同比增长情况</w:t>
      </w:r>
      <w:r>
        <w:rPr>
          <w:rFonts w:hint="eastAsia"/>
        </w:rPr>
        <w:br/>
      </w:r>
      <w:r>
        <w:rPr>
          <w:rFonts w:hint="eastAsia"/>
        </w:rPr>
        <w:t>　　图表 9 2007年中药行业月末负债总计及同比增长情况</w:t>
      </w:r>
      <w:r>
        <w:rPr>
          <w:rFonts w:hint="eastAsia"/>
        </w:rPr>
        <w:br/>
      </w:r>
      <w:r>
        <w:rPr>
          <w:rFonts w:hint="eastAsia"/>
        </w:rPr>
        <w:t>　　图表 10 2007年医药行业经济效益情况</w:t>
      </w:r>
      <w:r>
        <w:rPr>
          <w:rFonts w:hint="eastAsia"/>
        </w:rPr>
        <w:br/>
      </w:r>
      <w:r>
        <w:rPr>
          <w:rFonts w:hint="eastAsia"/>
        </w:rPr>
        <w:t>　　图表 11 2007年中药行业累计利润及同比增减情况</w:t>
      </w:r>
      <w:r>
        <w:rPr>
          <w:rFonts w:hint="eastAsia"/>
        </w:rPr>
        <w:br/>
      </w:r>
      <w:r>
        <w:rPr>
          <w:rFonts w:hint="eastAsia"/>
        </w:rPr>
        <w:t>　　图表 12 2007年中药行业资产负债率情况</w:t>
      </w:r>
      <w:r>
        <w:rPr>
          <w:rFonts w:hint="eastAsia"/>
        </w:rPr>
        <w:br/>
      </w:r>
      <w:r>
        <w:rPr>
          <w:rFonts w:hint="eastAsia"/>
        </w:rPr>
        <w:t>　　图表 13 2007年中药行业月末流动资产平均余额及同比增长情况</w:t>
      </w:r>
      <w:r>
        <w:rPr>
          <w:rFonts w:hint="eastAsia"/>
        </w:rPr>
        <w:br/>
      </w:r>
      <w:r>
        <w:rPr>
          <w:rFonts w:hint="eastAsia"/>
        </w:rPr>
        <w:t>　　图表 14 2007年中药行业累计产品销售成本及同比增长情况</w:t>
      </w:r>
      <w:r>
        <w:rPr>
          <w:rFonts w:hint="eastAsia"/>
        </w:rPr>
        <w:br/>
      </w:r>
      <w:r>
        <w:rPr>
          <w:rFonts w:hint="eastAsia"/>
        </w:rPr>
        <w:t>　　图表 15 2007年中药行业销售利润率情况</w:t>
      </w:r>
      <w:r>
        <w:rPr>
          <w:rFonts w:hint="eastAsia"/>
        </w:rPr>
        <w:br/>
      </w:r>
      <w:r>
        <w:rPr>
          <w:rFonts w:hint="eastAsia"/>
        </w:rPr>
        <w:t>　　图表 16 2007年中药行业资金利润率情况</w:t>
      </w:r>
      <w:r>
        <w:rPr>
          <w:rFonts w:hint="eastAsia"/>
        </w:rPr>
        <w:br/>
      </w:r>
      <w:r>
        <w:rPr>
          <w:rFonts w:hint="eastAsia"/>
        </w:rPr>
        <w:t>　　图表 17 2007年中药行业产成品资金占用及同比增长情况</w:t>
      </w:r>
      <w:r>
        <w:rPr>
          <w:rFonts w:hint="eastAsia"/>
        </w:rPr>
        <w:br/>
      </w:r>
      <w:r>
        <w:rPr>
          <w:rFonts w:hint="eastAsia"/>
        </w:rPr>
        <w:t>　　图表 18 2007年中药行业各月末应收帐款净额及同比增长情况</w:t>
      </w:r>
      <w:r>
        <w:rPr>
          <w:rFonts w:hint="eastAsia"/>
        </w:rPr>
        <w:br/>
      </w:r>
      <w:r>
        <w:rPr>
          <w:rFonts w:hint="eastAsia"/>
        </w:rPr>
        <w:t>　　图表 19 2007年中药行业流动资产周转次数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 2007年中药行业成长能力指标情况</w:t>
      </w:r>
      <w:r>
        <w:rPr>
          <w:rFonts w:hint="eastAsia"/>
        </w:rPr>
        <w:br/>
      </w:r>
      <w:r>
        <w:rPr>
          <w:rFonts w:hint="eastAsia"/>
        </w:rPr>
        <w:t>　　图表 21 2007年山西亚宝药业集团股份有限公司经营业绩</w:t>
      </w:r>
      <w:r>
        <w:rPr>
          <w:rFonts w:hint="eastAsia"/>
        </w:rPr>
        <w:br/>
      </w:r>
      <w:r>
        <w:rPr>
          <w:rFonts w:hint="eastAsia"/>
        </w:rPr>
        <w:t>　　图表 22 2007年山西亚宝药业集团股份有限公司主要财务比率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23 2007年广州白云山制药股份有限公司经营业绩</w:t>
      </w:r>
      <w:r>
        <w:rPr>
          <w:rFonts w:hint="eastAsia"/>
        </w:rPr>
        <w:br/>
      </w:r>
      <w:r>
        <w:rPr>
          <w:rFonts w:hint="eastAsia"/>
        </w:rPr>
        <w:t>　　图表 24 2007年广州白云山制药股份有限公司主要财务比率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25 2007年广东康美药业股份有限公司经营业绩</w:t>
      </w:r>
      <w:r>
        <w:rPr>
          <w:rFonts w:hint="eastAsia"/>
        </w:rPr>
        <w:br/>
      </w:r>
      <w:r>
        <w:rPr>
          <w:rFonts w:hint="eastAsia"/>
        </w:rPr>
        <w:t>　　图表 26 2007年广东康美药业股份有限公司主要财务比率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27 2007年我国中药类产品进出口情况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ec60ad7dc4b54" w:history="1">
        <w:r>
          <w:rPr>
            <w:rStyle w:val="Hyperlink"/>
          </w:rPr>
          <w:t>2008年中药行业研究报告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ec60ad7dc4b54" w:history="1">
        <w:r>
          <w:rPr>
            <w:rStyle w:val="Hyperlink"/>
          </w:rPr>
          <w:t>https://www.20087.com/2008-04/R_2008nianzhongyaoyanjiuBaoGao.html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960ee124240e9" w:history="1">
      <w:r>
        <w:rPr>
          <w:rStyle w:val="Hyperlink"/>
        </w:rPr>
        <w:t>2008年中药行业研究报告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zhongyaoyanjiuBaoGao.html" TargetMode="External" Id="R0e9ec60ad7dc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zhongyaoyanjiuBaoGao.html" TargetMode="External" Id="R139960ee1242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2008-04-16T02:59:00Z</dcterms:created>
  <dcterms:modified xsi:type="dcterms:W3CDTF">2008-04-16T03:59:00Z</dcterms:modified>
  <dc:subject>2008年中药行业研究报告</dc:subject>
  <dc:title>2008年中药行业研究报告</dc:title>
  <cp:keywords>2008年中药行业研究报告</cp:keywords>
  <dc:description>2008年中药行业研究报告</dc:description>
</cp:coreProperties>
</file>