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36427ef884087" w:history="1">
              <w:r>
                <w:rPr>
                  <w:rStyle w:val="Hyperlink"/>
                </w:rPr>
                <w:t>2008年石油天然气行业研究报告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36427ef884087" w:history="1">
              <w:r>
                <w:rPr>
                  <w:rStyle w:val="Hyperlink"/>
                </w:rPr>
                <w:t>2008年石油天然气行业研究报告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936427ef884087" w:history="1">
                <w:r>
                  <w:rPr>
                    <w:rStyle w:val="Hyperlink"/>
                  </w:rPr>
                  <w:t>https://www.20087.com/2008-04/R_2008nianshiyoutianranqiyanjiuBaoGao.html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石油天然气行业概况..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二、石油天然气行业在国民经济中地位</w:t>
      </w:r>
      <w:r>
        <w:rPr>
          <w:rFonts w:hint="eastAsia"/>
        </w:rPr>
        <w:br/>
      </w:r>
      <w:r>
        <w:rPr>
          <w:rFonts w:hint="eastAsia"/>
        </w:rPr>
        <w:t>　　（一）石油天然气在国民经济中具有战略性作用</w:t>
      </w:r>
      <w:r>
        <w:rPr>
          <w:rFonts w:hint="eastAsia"/>
        </w:rPr>
        <w:br/>
      </w:r>
      <w:r>
        <w:rPr>
          <w:rFonts w:hint="eastAsia"/>
        </w:rPr>
        <w:t>　　（二）石油天然气是我国能源重要组成部分</w:t>
      </w:r>
      <w:r>
        <w:rPr>
          <w:rFonts w:hint="eastAsia"/>
        </w:rPr>
        <w:br/>
      </w:r>
      <w:r>
        <w:rPr>
          <w:rFonts w:hint="eastAsia"/>
        </w:rPr>
        <w:t>　　（三）石油天然气行业是其他行业的基础产业</w:t>
      </w:r>
      <w:r>
        <w:rPr>
          <w:rFonts w:hint="eastAsia"/>
        </w:rPr>
        <w:br/>
      </w:r>
      <w:r>
        <w:rPr>
          <w:rFonts w:hint="eastAsia"/>
        </w:rPr>
        <w:t>　　第二章 行业总体运行情况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二、产品销售情况</w:t>
      </w:r>
      <w:r>
        <w:rPr>
          <w:rFonts w:hint="eastAsia"/>
        </w:rPr>
        <w:br/>
      </w:r>
      <w:r>
        <w:rPr>
          <w:rFonts w:hint="eastAsia"/>
        </w:rPr>
        <w:t>　　三、企业总体经营情况</w:t>
      </w:r>
      <w:r>
        <w:rPr>
          <w:rFonts w:hint="eastAsia"/>
        </w:rPr>
        <w:br/>
      </w:r>
      <w:r>
        <w:rPr>
          <w:rFonts w:hint="eastAsia"/>
        </w:rPr>
        <w:t>　　四、产品销售成本和费用情况</w:t>
      </w:r>
      <w:r>
        <w:rPr>
          <w:rFonts w:hint="eastAsia"/>
        </w:rPr>
        <w:br/>
      </w:r>
      <w:r>
        <w:rPr>
          <w:rFonts w:hint="eastAsia"/>
        </w:rPr>
        <w:t>　　五、资产资金运营</w:t>
      </w:r>
      <w:r>
        <w:rPr>
          <w:rFonts w:hint="eastAsia"/>
        </w:rPr>
        <w:br/>
      </w:r>
      <w:r>
        <w:rPr>
          <w:rFonts w:hint="eastAsia"/>
        </w:rPr>
        <w:t>　　第三章 行业内主要产品市场供求分析.</w:t>
      </w:r>
      <w:r>
        <w:rPr>
          <w:rFonts w:hint="eastAsia"/>
        </w:rPr>
        <w:br/>
      </w:r>
      <w:r>
        <w:rPr>
          <w:rFonts w:hint="eastAsia"/>
        </w:rPr>
        <w:t>　　一、各主要产品产量情况</w:t>
      </w:r>
      <w:r>
        <w:rPr>
          <w:rFonts w:hint="eastAsia"/>
        </w:rPr>
        <w:br/>
      </w:r>
      <w:r>
        <w:rPr>
          <w:rFonts w:hint="eastAsia"/>
        </w:rPr>
        <w:t>　　二、销售及库存分析</w:t>
      </w:r>
      <w:r>
        <w:rPr>
          <w:rFonts w:hint="eastAsia"/>
        </w:rPr>
        <w:br/>
      </w:r>
      <w:r>
        <w:rPr>
          <w:rFonts w:hint="eastAsia"/>
        </w:rPr>
        <w:t>　　三、各主要产品进出口情况</w:t>
      </w:r>
      <w:r>
        <w:rPr>
          <w:rFonts w:hint="eastAsia"/>
        </w:rPr>
        <w:br/>
      </w:r>
      <w:r>
        <w:rPr>
          <w:rFonts w:hint="eastAsia"/>
        </w:rPr>
        <w:t>　　四、各主要产品价格走势</w:t>
      </w:r>
      <w:r>
        <w:rPr>
          <w:rFonts w:hint="eastAsia"/>
        </w:rPr>
        <w:br/>
      </w:r>
      <w:r>
        <w:rPr>
          <w:rFonts w:hint="eastAsia"/>
        </w:rPr>
        <w:t>　　五、投资情况分析</w:t>
      </w:r>
      <w:r>
        <w:rPr>
          <w:rFonts w:hint="eastAsia"/>
        </w:rPr>
        <w:br/>
      </w:r>
      <w:r>
        <w:rPr>
          <w:rFonts w:hint="eastAsia"/>
        </w:rPr>
        <w:t>　　第四章 行业内主要企业经营情况..</w:t>
      </w:r>
      <w:r>
        <w:rPr>
          <w:rFonts w:hint="eastAsia"/>
        </w:rPr>
        <w:br/>
      </w:r>
      <w:r>
        <w:rPr>
          <w:rFonts w:hint="eastAsia"/>
        </w:rPr>
        <w:t>　　一、不同规模企业经营情况</w:t>
      </w:r>
      <w:r>
        <w:rPr>
          <w:rFonts w:hint="eastAsia"/>
        </w:rPr>
        <w:br/>
      </w:r>
      <w:r>
        <w:rPr>
          <w:rFonts w:hint="eastAsia"/>
        </w:rPr>
        <w:t>　　二、分所有制企业经营情况</w:t>
      </w:r>
      <w:r>
        <w:rPr>
          <w:rFonts w:hint="eastAsia"/>
        </w:rPr>
        <w:br/>
      </w:r>
      <w:r>
        <w:rPr>
          <w:rFonts w:hint="eastAsia"/>
        </w:rPr>
        <w:t>　　三、主要企业生产经营情况</w:t>
      </w:r>
      <w:r>
        <w:rPr>
          <w:rFonts w:hint="eastAsia"/>
        </w:rPr>
        <w:br/>
      </w:r>
      <w:r>
        <w:rPr>
          <w:rFonts w:hint="eastAsia"/>
        </w:rPr>
        <w:t>　　（一）中国石油天然气集团公司</w:t>
      </w:r>
      <w:r>
        <w:rPr>
          <w:rFonts w:hint="eastAsia"/>
        </w:rPr>
        <w:br/>
      </w:r>
      <w:r>
        <w:rPr>
          <w:rFonts w:hint="eastAsia"/>
        </w:rPr>
        <w:t>　　（二）中国石化集团</w:t>
      </w:r>
      <w:r>
        <w:rPr>
          <w:rFonts w:hint="eastAsia"/>
        </w:rPr>
        <w:br/>
      </w:r>
      <w:r>
        <w:rPr>
          <w:rFonts w:hint="eastAsia"/>
        </w:rPr>
        <w:t>　　（三）中国海洋石油天然气公司</w:t>
      </w:r>
      <w:r>
        <w:rPr>
          <w:rFonts w:hint="eastAsia"/>
        </w:rPr>
        <w:br/>
      </w:r>
      <w:r>
        <w:rPr>
          <w:rFonts w:hint="eastAsia"/>
        </w:rPr>
        <w:t>　　（四）中石化胜利油田</w:t>
      </w:r>
      <w:r>
        <w:rPr>
          <w:rFonts w:hint="eastAsia"/>
        </w:rPr>
        <w:br/>
      </w:r>
      <w:r>
        <w:rPr>
          <w:rFonts w:hint="eastAsia"/>
        </w:rPr>
        <w:t>　　（五）中国石化塔河油田</w:t>
      </w:r>
      <w:r>
        <w:rPr>
          <w:rFonts w:hint="eastAsia"/>
        </w:rPr>
        <w:br/>
      </w:r>
      <w:r>
        <w:rPr>
          <w:rFonts w:hint="eastAsia"/>
        </w:rPr>
        <w:t>　　（六）中石油塔里木油田</w:t>
      </w:r>
      <w:r>
        <w:rPr>
          <w:rFonts w:hint="eastAsia"/>
        </w:rPr>
        <w:br/>
      </w:r>
      <w:r>
        <w:rPr>
          <w:rFonts w:hint="eastAsia"/>
        </w:rPr>
        <w:t>　　第五章 2007年行业热点问题..</w:t>
      </w:r>
      <w:r>
        <w:rPr>
          <w:rFonts w:hint="eastAsia"/>
        </w:rPr>
        <w:br/>
      </w:r>
      <w:r>
        <w:rPr>
          <w:rFonts w:hint="eastAsia"/>
        </w:rPr>
        <w:t>　　一、中石油千亿全国布局天然气管道</w:t>
      </w:r>
      <w:r>
        <w:rPr>
          <w:rFonts w:hint="eastAsia"/>
        </w:rPr>
        <w:br/>
      </w:r>
      <w:r>
        <w:rPr>
          <w:rFonts w:hint="eastAsia"/>
        </w:rPr>
        <w:t>　　二、输油能力8000万吨中俄石油管线方案</w:t>
      </w:r>
      <w:r>
        <w:rPr>
          <w:rFonts w:hint="eastAsia"/>
        </w:rPr>
        <w:br/>
      </w:r>
      <w:r>
        <w:rPr>
          <w:rFonts w:hint="eastAsia"/>
        </w:rPr>
        <w:t>　　三、中国原油二月“零出口”</w:t>
      </w:r>
      <w:r>
        <w:rPr>
          <w:rFonts w:hint="eastAsia"/>
        </w:rPr>
        <w:br/>
      </w:r>
      <w:r>
        <w:rPr>
          <w:rFonts w:hint="eastAsia"/>
        </w:rPr>
        <w:t>　　四、巴西石油公司将大力发展甘蔗乙醇</w:t>
      </w:r>
      <w:r>
        <w:rPr>
          <w:rFonts w:hint="eastAsia"/>
        </w:rPr>
        <w:br/>
      </w:r>
      <w:r>
        <w:rPr>
          <w:rFonts w:hint="eastAsia"/>
        </w:rPr>
        <w:t>　　五、西气东输二线2010年开始供气</w:t>
      </w:r>
      <w:r>
        <w:rPr>
          <w:rFonts w:hint="eastAsia"/>
        </w:rPr>
        <w:br/>
      </w:r>
      <w:r>
        <w:rPr>
          <w:rFonts w:hint="eastAsia"/>
        </w:rPr>
        <w:t>　　六、极地能源开发成热点</w:t>
      </w:r>
      <w:r>
        <w:rPr>
          <w:rFonts w:hint="eastAsia"/>
        </w:rPr>
        <w:br/>
      </w:r>
      <w:r>
        <w:rPr>
          <w:rFonts w:hint="eastAsia"/>
        </w:rPr>
        <w:t>　　七、各国关注新能源开发</w:t>
      </w:r>
      <w:r>
        <w:rPr>
          <w:rFonts w:hint="eastAsia"/>
        </w:rPr>
        <w:br/>
      </w:r>
      <w:r>
        <w:rPr>
          <w:rFonts w:hint="eastAsia"/>
        </w:rPr>
        <w:t>　　八、中国的石油天然气勘探潜力很大</w:t>
      </w:r>
      <w:r>
        <w:rPr>
          <w:rFonts w:hint="eastAsia"/>
        </w:rPr>
        <w:br/>
      </w:r>
      <w:r>
        <w:rPr>
          <w:rFonts w:hint="eastAsia"/>
        </w:rPr>
        <w:t>　　九、油价走高对经济影响不可小觑</w:t>
      </w:r>
      <w:r>
        <w:rPr>
          <w:rFonts w:hint="eastAsia"/>
        </w:rPr>
        <w:br/>
      </w:r>
      <w:r>
        <w:rPr>
          <w:rFonts w:hint="eastAsia"/>
        </w:rPr>
        <w:t>　　十、石化行业上市公司后市继续看好</w:t>
      </w:r>
      <w:r>
        <w:rPr>
          <w:rFonts w:hint="eastAsia"/>
        </w:rPr>
        <w:br/>
      </w:r>
      <w:r>
        <w:rPr>
          <w:rFonts w:hint="eastAsia"/>
        </w:rPr>
        <w:t>　　第六章 中.智.林.－2008年行业发展趋势及预测.</w:t>
      </w:r>
      <w:r>
        <w:rPr>
          <w:rFonts w:hint="eastAsia"/>
        </w:rPr>
        <w:br/>
      </w:r>
      <w:r>
        <w:rPr>
          <w:rFonts w:hint="eastAsia"/>
        </w:rPr>
        <w:t>　　一、影响行业发展的主要因素</w:t>
      </w:r>
      <w:r>
        <w:rPr>
          <w:rFonts w:hint="eastAsia"/>
        </w:rPr>
        <w:br/>
      </w:r>
      <w:r>
        <w:rPr>
          <w:rFonts w:hint="eastAsia"/>
        </w:rPr>
        <w:t>　　（一）宏观经济背景</w:t>
      </w:r>
      <w:r>
        <w:rPr>
          <w:rFonts w:hint="eastAsia"/>
        </w:rPr>
        <w:br/>
      </w:r>
      <w:r>
        <w:rPr>
          <w:rFonts w:hint="eastAsia"/>
        </w:rPr>
        <w:t>　　（二）美联储降息及美元下跌形成利多</w:t>
      </w:r>
      <w:r>
        <w:rPr>
          <w:rFonts w:hint="eastAsia"/>
        </w:rPr>
        <w:br/>
      </w:r>
      <w:r>
        <w:rPr>
          <w:rFonts w:hint="eastAsia"/>
        </w:rPr>
        <w:t>　　（三）通货膨胀的加剧</w:t>
      </w:r>
      <w:r>
        <w:rPr>
          <w:rFonts w:hint="eastAsia"/>
        </w:rPr>
        <w:br/>
      </w:r>
      <w:r>
        <w:rPr>
          <w:rFonts w:hint="eastAsia"/>
        </w:rPr>
        <w:t>　　（四）地缘政治局势紧张</w:t>
      </w:r>
      <w:r>
        <w:rPr>
          <w:rFonts w:hint="eastAsia"/>
        </w:rPr>
        <w:br/>
      </w:r>
      <w:r>
        <w:rPr>
          <w:rFonts w:hint="eastAsia"/>
        </w:rPr>
        <w:t>　　二、行业景气现状及走势预测</w:t>
      </w:r>
      <w:r>
        <w:rPr>
          <w:rFonts w:hint="eastAsia"/>
        </w:rPr>
        <w:br/>
      </w:r>
      <w:r>
        <w:rPr>
          <w:rFonts w:hint="eastAsia"/>
        </w:rPr>
        <w:t>　　三、我国石油峰值将在2015年出现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2007年石油及天然气开采业工业总产值增长..</w:t>
      </w:r>
      <w:r>
        <w:rPr>
          <w:rFonts w:hint="eastAsia"/>
        </w:rPr>
        <w:br/>
      </w:r>
      <w:r>
        <w:rPr>
          <w:rFonts w:hint="eastAsia"/>
        </w:rPr>
        <w:t>　　图表 2 2007年石油及天然气开采业工业总产值和销售收入增长</w:t>
      </w:r>
      <w:r>
        <w:rPr>
          <w:rFonts w:hint="eastAsia"/>
        </w:rPr>
        <w:br/>
      </w:r>
      <w:r>
        <w:rPr>
          <w:rFonts w:hint="eastAsia"/>
        </w:rPr>
        <w:t>　　图表 3 2007年石油及天然气开采行业盈利和亏损情况</w:t>
      </w:r>
      <w:r>
        <w:rPr>
          <w:rFonts w:hint="eastAsia"/>
        </w:rPr>
        <w:br/>
      </w:r>
      <w:r>
        <w:rPr>
          <w:rFonts w:hint="eastAsia"/>
        </w:rPr>
        <w:t>　　图表 4 2007年石油及天然气开采行业销售成本和销售费用..</w:t>
      </w:r>
      <w:r>
        <w:rPr>
          <w:rFonts w:hint="eastAsia"/>
        </w:rPr>
        <w:br/>
      </w:r>
      <w:r>
        <w:rPr>
          <w:rFonts w:hint="eastAsia"/>
        </w:rPr>
        <w:t>　　图表 5 2007年石油及天然气开采行业负债和应收账款增长情况</w:t>
      </w:r>
      <w:r>
        <w:rPr>
          <w:rFonts w:hint="eastAsia"/>
        </w:rPr>
        <w:br/>
      </w:r>
      <w:r>
        <w:rPr>
          <w:rFonts w:hint="eastAsia"/>
        </w:rPr>
        <w:t>　　图表 6 2007年主要产品产量及增长..</w:t>
      </w:r>
      <w:r>
        <w:rPr>
          <w:rFonts w:hint="eastAsia"/>
        </w:rPr>
        <w:br/>
      </w:r>
      <w:r>
        <w:rPr>
          <w:rFonts w:hint="eastAsia"/>
        </w:rPr>
        <w:t>　　图表 7 2007年行业工业销售产值增长情况..</w:t>
      </w:r>
      <w:r>
        <w:rPr>
          <w:rFonts w:hint="eastAsia"/>
        </w:rPr>
        <w:br/>
      </w:r>
      <w:r>
        <w:rPr>
          <w:rFonts w:hint="eastAsia"/>
        </w:rPr>
        <w:t>　　图表 8 2007年行业工业销售产值和产成品增长情况..</w:t>
      </w:r>
      <w:r>
        <w:rPr>
          <w:rFonts w:hint="eastAsia"/>
        </w:rPr>
        <w:br/>
      </w:r>
      <w:r>
        <w:rPr>
          <w:rFonts w:hint="eastAsia"/>
        </w:rPr>
        <w:t>　　图表 9 2007年原油出口情况..</w:t>
      </w:r>
      <w:r>
        <w:rPr>
          <w:rFonts w:hint="eastAsia"/>
        </w:rPr>
        <w:br/>
      </w:r>
      <w:r>
        <w:rPr>
          <w:rFonts w:hint="eastAsia"/>
        </w:rPr>
        <w:t>　　图表 10 2007年原油进口情况..</w:t>
      </w:r>
      <w:r>
        <w:rPr>
          <w:rFonts w:hint="eastAsia"/>
        </w:rPr>
        <w:br/>
      </w:r>
      <w:r>
        <w:rPr>
          <w:rFonts w:hint="eastAsia"/>
        </w:rPr>
        <w:t>　　图表 11 2007年石油及天然气开采业固定资产投资..</w:t>
      </w:r>
      <w:r>
        <w:rPr>
          <w:rFonts w:hint="eastAsia"/>
        </w:rPr>
        <w:br/>
      </w:r>
      <w:r>
        <w:rPr>
          <w:rFonts w:hint="eastAsia"/>
        </w:rPr>
        <w:t>　　图表 12 2007年石油天然气开采业不同规模企业增长情况..</w:t>
      </w:r>
      <w:r>
        <w:rPr>
          <w:rFonts w:hint="eastAsia"/>
        </w:rPr>
        <w:br/>
      </w:r>
      <w:r>
        <w:rPr>
          <w:rFonts w:hint="eastAsia"/>
        </w:rPr>
        <w:t>　　图表 13 2007年石油天然气开采业不同所有制企业增长情况..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36427ef884087" w:history="1">
        <w:r>
          <w:rPr>
            <w:rStyle w:val="Hyperlink"/>
          </w:rPr>
          <w:t>2008年石油天然气行业研究报告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936427ef884087" w:history="1">
        <w:r>
          <w:rPr>
            <w:rStyle w:val="Hyperlink"/>
          </w:rPr>
          <w:t>https://www.20087.com/2008-04/R_2008nianshiyoutianranqiyanjiuBaoGao.html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4a8d62472401b" w:history="1">
      <w:r>
        <w:rPr>
          <w:rStyle w:val="Hyperlink"/>
        </w:rPr>
        <w:t>2008年石油天然气行业研究报告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shiyoutianranqiyanjiuBaoGao.html" TargetMode="External" Id="Re9936427ef88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shiyoutianranqiyanjiuBaoGao.html" TargetMode="External" Id="R4354a8d62472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2008-04-22T00:59:00Z</dcterms:created>
  <dcterms:modified xsi:type="dcterms:W3CDTF">2008-04-22T01:59:00Z</dcterms:modified>
  <dc:subject>2008年石油天然气行业研究报告</dc:subject>
  <dc:title>2008年石油天然气行业研究报告</dc:title>
  <cp:keywords>2008年石油天然气行业研究报告</cp:keywords>
  <dc:description>2008年石油天然气行业研究报告</dc:description>
</cp:coreProperties>
</file>