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e0cfa45d94c88" w:history="1">
              <w:r>
                <w:rPr>
                  <w:rStyle w:val="Hyperlink"/>
                </w:rPr>
                <w:t>2008年通信设备行业研究报告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e0cfa45d94c88" w:history="1">
              <w:r>
                <w:rPr>
                  <w:rStyle w:val="Hyperlink"/>
                </w:rPr>
                <w:t>2008年通信设备行业研究报告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e0cfa45d94c88" w:history="1">
                <w:r>
                  <w:rPr>
                    <w:rStyle w:val="Hyperlink"/>
                  </w:rPr>
                  <w:t>https://www.20087.com/2008-04/R_2008niantongxinshebeiyanjiuBaoGao.html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ce0cfa45d94c88" w:history="1">
        <w:r>
          <w:rPr>
            <w:rStyle w:val="Hyperlink"/>
          </w:rPr>
          <w:t>2008年通信设备行业研究报告</w:t>
        </w:r>
      </w:hyperlink>
      <w:r>
        <w:rPr>
          <w:rFonts w:hint="eastAsia"/>
        </w:rPr>
        <w:t>》旨在为有意投资通信设备行业的投资者服务，报告对通信设备行业2007年的运行情况进行了详尽的描述和分析，并对2008年行业运行情况进行了预测。本报告完成于2008年4月，共3万多字，40多页，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2007 年我国通信设备制造业产销保持小幅增长，盈利能力大幅下降。随着网民的增多，宽带接入市场竞争趋烈，企业纷纷调整战略，企业纷纷在降低资费，提高网速上开始动刀。</w:t>
      </w:r>
      <w:r>
        <w:rPr>
          <w:rFonts w:hint="eastAsia"/>
        </w:rPr>
        <w:br/>
      </w:r>
      <w:r>
        <w:rPr>
          <w:rFonts w:hint="eastAsia"/>
        </w:rPr>
        <w:t>　　&amp;#61656； 2007 年，移动通信基站设备增加较快，这主要得益于TD 的建设和2G 网络的扩容。数据显示，2007 年，共新增基站设备1687.6 万信道，同比增长58.8%。2007 年行业市场快速发展，光通信设备产量454991 台，上年同期增长16.32%。</w:t>
      </w:r>
      <w:r>
        <w:rPr>
          <w:rFonts w:hint="eastAsia"/>
        </w:rPr>
        <w:br/>
      </w:r>
      <w:r>
        <w:rPr>
          <w:rFonts w:hint="eastAsia"/>
        </w:rPr>
        <w:t>　　&amp;#61656； 2007 年，我国互联网宽带接入用户6646.4 万，比上年末累计增加1561.1 万户，其中xDSL 用户为5201.6 万，比上年末累计增加1491.8 万。中国电信包括小灵通在内的固定电话用户在11 月份减少了75 万户，自8 月份以来连续4 个月流失。</w:t>
      </w:r>
      <w:r>
        <w:rPr>
          <w:rFonts w:hint="eastAsia"/>
        </w:rPr>
        <w:br/>
      </w:r>
      <w:r>
        <w:rPr>
          <w:rFonts w:hint="eastAsia"/>
        </w:rPr>
        <w:t>　　&amp;#61656； 2007 年，我国移动电话产量达54857.9 万部，比2006 年同期48013.8万部增加了14.3%。</w:t>
      </w:r>
      <w:r>
        <w:rPr>
          <w:rFonts w:hint="eastAsia"/>
        </w:rPr>
        <w:br/>
      </w:r>
      <w:r>
        <w:rPr>
          <w:rFonts w:hint="eastAsia"/>
        </w:rPr>
        <w:t>　　第一章 中国通信行业总体情况.</w:t>
      </w:r>
      <w:r>
        <w:rPr>
          <w:rFonts w:hint="eastAsia"/>
        </w:rPr>
        <w:br/>
      </w:r>
      <w:r>
        <w:rPr>
          <w:rFonts w:hint="eastAsia"/>
        </w:rPr>
        <w:t>　　一、通信制造业经济运行情况</w:t>
      </w:r>
      <w:r>
        <w:rPr>
          <w:rFonts w:hint="eastAsia"/>
        </w:rPr>
        <w:br/>
      </w:r>
      <w:r>
        <w:rPr>
          <w:rFonts w:hint="eastAsia"/>
        </w:rPr>
        <w:t>　　二、通信行业投资情况</w:t>
      </w:r>
      <w:r>
        <w:rPr>
          <w:rFonts w:hint="eastAsia"/>
        </w:rPr>
        <w:br/>
      </w:r>
      <w:r>
        <w:rPr>
          <w:rFonts w:hint="eastAsia"/>
        </w:rPr>
        <w:t>　　三、通信设备扩容情况</w:t>
      </w:r>
      <w:r>
        <w:rPr>
          <w:rFonts w:hint="eastAsia"/>
        </w:rPr>
        <w:br/>
      </w:r>
      <w:r>
        <w:rPr>
          <w:rFonts w:hint="eastAsia"/>
        </w:rPr>
        <w:t>　　第二章 移动通信设备..</w:t>
      </w:r>
      <w:r>
        <w:rPr>
          <w:rFonts w:hint="eastAsia"/>
        </w:rPr>
        <w:br/>
      </w:r>
      <w:r>
        <w:rPr>
          <w:rFonts w:hint="eastAsia"/>
        </w:rPr>
        <w:t>　　第三章 光通信设备</w:t>
      </w:r>
      <w:r>
        <w:rPr>
          <w:rFonts w:hint="eastAsia"/>
        </w:rPr>
        <w:br/>
      </w:r>
      <w:r>
        <w:rPr>
          <w:rFonts w:hint="eastAsia"/>
        </w:rPr>
        <w:t>　　一、光纤光缆市场</w:t>
      </w:r>
      <w:r>
        <w:rPr>
          <w:rFonts w:hint="eastAsia"/>
        </w:rPr>
        <w:br/>
      </w:r>
      <w:r>
        <w:rPr>
          <w:rFonts w:hint="eastAsia"/>
        </w:rPr>
        <w:t>　　二、光传输设备市场</w:t>
      </w:r>
      <w:r>
        <w:rPr>
          <w:rFonts w:hint="eastAsia"/>
        </w:rPr>
        <w:br/>
      </w:r>
      <w:r>
        <w:rPr>
          <w:rFonts w:hint="eastAsia"/>
        </w:rPr>
        <w:t>　　（一）FTTH将逐步成为宽带发展趋势</w:t>
      </w:r>
      <w:r>
        <w:rPr>
          <w:rFonts w:hint="eastAsia"/>
        </w:rPr>
        <w:br/>
      </w:r>
      <w:r>
        <w:rPr>
          <w:rFonts w:hint="eastAsia"/>
        </w:rPr>
        <w:t>　　（二）ASON将逐步走向商用</w:t>
      </w:r>
      <w:r>
        <w:rPr>
          <w:rFonts w:hint="eastAsia"/>
        </w:rPr>
        <w:br/>
      </w:r>
      <w:r>
        <w:rPr>
          <w:rFonts w:hint="eastAsia"/>
        </w:rPr>
        <w:t>　　（三）MSTP商用化进程加快，逐渐向移动渗透</w:t>
      </w:r>
      <w:r>
        <w:rPr>
          <w:rFonts w:hint="eastAsia"/>
        </w:rPr>
        <w:br/>
      </w:r>
      <w:r>
        <w:rPr>
          <w:rFonts w:hint="eastAsia"/>
        </w:rPr>
        <w:t>　　（四）CWDM技术逐渐成宽带城域网建设主流技术</w:t>
      </w:r>
      <w:r>
        <w:rPr>
          <w:rFonts w:hint="eastAsia"/>
        </w:rPr>
        <w:br/>
      </w:r>
      <w:r>
        <w:rPr>
          <w:rFonts w:hint="eastAsia"/>
        </w:rPr>
        <w:t>　　（五）ULH技术逐步加快商用进程</w:t>
      </w:r>
      <w:r>
        <w:rPr>
          <w:rFonts w:hint="eastAsia"/>
        </w:rPr>
        <w:br/>
      </w:r>
      <w:r>
        <w:rPr>
          <w:rFonts w:hint="eastAsia"/>
        </w:rPr>
        <w:t>　　第四章 其他设备</w:t>
      </w:r>
      <w:r>
        <w:rPr>
          <w:rFonts w:hint="eastAsia"/>
        </w:rPr>
        <w:br/>
      </w:r>
      <w:r>
        <w:rPr>
          <w:rFonts w:hint="eastAsia"/>
        </w:rPr>
        <w:t>　　一、XDSL市场</w:t>
      </w:r>
      <w:r>
        <w:rPr>
          <w:rFonts w:hint="eastAsia"/>
        </w:rPr>
        <w:br/>
      </w:r>
      <w:r>
        <w:rPr>
          <w:rFonts w:hint="eastAsia"/>
        </w:rPr>
        <w:t>　　二、小灵通市场</w:t>
      </w:r>
      <w:r>
        <w:rPr>
          <w:rFonts w:hint="eastAsia"/>
        </w:rPr>
        <w:br/>
      </w:r>
      <w:r>
        <w:rPr>
          <w:rFonts w:hint="eastAsia"/>
        </w:rPr>
        <w:t>　　三、手机市场</w:t>
      </w:r>
      <w:r>
        <w:rPr>
          <w:rFonts w:hint="eastAsia"/>
        </w:rPr>
        <w:br/>
      </w:r>
      <w:r>
        <w:rPr>
          <w:rFonts w:hint="eastAsia"/>
        </w:rPr>
        <w:t>　　第五章 相关产品技术</w:t>
      </w:r>
      <w:r>
        <w:rPr>
          <w:rFonts w:hint="eastAsia"/>
        </w:rPr>
        <w:br/>
      </w:r>
      <w:r>
        <w:rPr>
          <w:rFonts w:hint="eastAsia"/>
        </w:rPr>
        <w:t>　　一、ASON技术</w:t>
      </w:r>
      <w:r>
        <w:rPr>
          <w:rFonts w:hint="eastAsia"/>
        </w:rPr>
        <w:br/>
      </w:r>
      <w:r>
        <w:rPr>
          <w:rFonts w:hint="eastAsia"/>
        </w:rPr>
        <w:t>　　（一）ASON业务的标准化情况</w:t>
      </w:r>
      <w:r>
        <w:rPr>
          <w:rFonts w:hint="eastAsia"/>
        </w:rPr>
        <w:br/>
      </w:r>
      <w:r>
        <w:rPr>
          <w:rFonts w:hint="eastAsia"/>
        </w:rPr>
        <w:t>　　（二）ASON各种业务的特点及应用</w:t>
      </w:r>
      <w:r>
        <w:rPr>
          <w:rFonts w:hint="eastAsia"/>
        </w:rPr>
        <w:br/>
      </w:r>
      <w:r>
        <w:rPr>
          <w:rFonts w:hint="eastAsia"/>
        </w:rPr>
        <w:t>　　（三）ASON业务的接入方式</w:t>
      </w:r>
      <w:r>
        <w:rPr>
          <w:rFonts w:hint="eastAsia"/>
        </w:rPr>
        <w:br/>
      </w:r>
      <w:r>
        <w:rPr>
          <w:rFonts w:hint="eastAsia"/>
        </w:rPr>
        <w:t>　　二、EPON技术</w:t>
      </w:r>
      <w:r>
        <w:rPr>
          <w:rFonts w:hint="eastAsia"/>
        </w:rPr>
        <w:br/>
      </w:r>
      <w:r>
        <w:rPr>
          <w:rFonts w:hint="eastAsia"/>
        </w:rPr>
        <w:t>　　（一）EPON系统组成</w:t>
      </w:r>
      <w:r>
        <w:rPr>
          <w:rFonts w:hint="eastAsia"/>
        </w:rPr>
        <w:br/>
      </w:r>
      <w:r>
        <w:rPr>
          <w:rFonts w:hint="eastAsia"/>
        </w:rPr>
        <w:t>　　（二）EPON优点</w:t>
      </w:r>
      <w:r>
        <w:rPr>
          <w:rFonts w:hint="eastAsia"/>
        </w:rPr>
        <w:br/>
      </w:r>
      <w:r>
        <w:rPr>
          <w:rFonts w:hint="eastAsia"/>
        </w:rPr>
        <w:t>　　三、WIMAX技术</w:t>
      </w:r>
      <w:r>
        <w:rPr>
          <w:rFonts w:hint="eastAsia"/>
        </w:rPr>
        <w:br/>
      </w:r>
      <w:r>
        <w:rPr>
          <w:rFonts w:hint="eastAsia"/>
        </w:rPr>
        <w:t>　　四、组播技术</w:t>
      </w:r>
      <w:r>
        <w:rPr>
          <w:rFonts w:hint="eastAsia"/>
        </w:rPr>
        <w:br/>
      </w:r>
      <w:r>
        <w:rPr>
          <w:rFonts w:hint="eastAsia"/>
        </w:rPr>
        <w:t>　　五、MPLS技术</w:t>
      </w:r>
      <w:r>
        <w:rPr>
          <w:rFonts w:hint="eastAsia"/>
        </w:rPr>
        <w:br/>
      </w:r>
      <w:r>
        <w:rPr>
          <w:rFonts w:hint="eastAsia"/>
        </w:rPr>
        <w:t>　　（一）MPLS技术的产生</w:t>
      </w:r>
      <w:r>
        <w:rPr>
          <w:rFonts w:hint="eastAsia"/>
        </w:rPr>
        <w:br/>
      </w:r>
      <w:r>
        <w:rPr>
          <w:rFonts w:hint="eastAsia"/>
        </w:rPr>
        <w:t>　　（二）MPLS的技术优势</w:t>
      </w:r>
      <w:r>
        <w:rPr>
          <w:rFonts w:hint="eastAsia"/>
        </w:rPr>
        <w:br/>
      </w:r>
      <w:r>
        <w:rPr>
          <w:rFonts w:hint="eastAsia"/>
        </w:rPr>
        <w:t>　　第六章 中.智.林.－通信设备行业展望</w:t>
      </w:r>
      <w:r>
        <w:rPr>
          <w:rFonts w:hint="eastAsia"/>
        </w:rPr>
        <w:br/>
      </w:r>
      <w:r>
        <w:rPr>
          <w:rFonts w:hint="eastAsia"/>
        </w:rPr>
        <w:t>　　一、3G 驱动行业景气度提升</w:t>
      </w:r>
      <w:r>
        <w:rPr>
          <w:rFonts w:hint="eastAsia"/>
        </w:rPr>
        <w:br/>
      </w:r>
      <w:r>
        <w:rPr>
          <w:rFonts w:hint="eastAsia"/>
        </w:rPr>
        <w:t>　　二、国内龙头企业正在崛起</w:t>
      </w:r>
      <w:r>
        <w:rPr>
          <w:rFonts w:hint="eastAsia"/>
        </w:rPr>
        <w:br/>
      </w:r>
      <w:r>
        <w:rPr>
          <w:rFonts w:hint="eastAsia"/>
        </w:rPr>
        <w:t>　　三、电信网络向全IP化、宽带化和移动化方向发展</w:t>
      </w:r>
      <w:r>
        <w:rPr>
          <w:rFonts w:hint="eastAsia"/>
        </w:rPr>
        <w:br/>
      </w:r>
      <w:r>
        <w:rPr>
          <w:rFonts w:hint="eastAsia"/>
        </w:rPr>
        <w:t>　　四、电信运营商全业务发展是必然的发展趋势</w:t>
      </w:r>
      <w:r>
        <w:rPr>
          <w:rFonts w:hint="eastAsia"/>
        </w:rPr>
        <w:br/>
      </w:r>
      <w:r>
        <w:rPr>
          <w:rFonts w:hint="eastAsia"/>
        </w:rPr>
        <w:t>　　五、电信业转型与三网融合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2007年通信设备制造业经济指标.</w:t>
      </w:r>
      <w:r>
        <w:rPr>
          <w:rFonts w:hint="eastAsia"/>
        </w:rPr>
        <w:br/>
      </w:r>
      <w:r>
        <w:rPr>
          <w:rFonts w:hint="eastAsia"/>
        </w:rPr>
        <w:t>　　图表 2 2007年我国通信设备制造业销售收入所占比重.</w:t>
      </w:r>
      <w:r>
        <w:rPr>
          <w:rFonts w:hint="eastAsia"/>
        </w:rPr>
        <w:br/>
      </w:r>
      <w:r>
        <w:rPr>
          <w:rFonts w:hint="eastAsia"/>
        </w:rPr>
        <w:t>　　图表 3 2007年1－4季度主要通信设备扩容统计...</w:t>
      </w:r>
      <w:r>
        <w:rPr>
          <w:rFonts w:hint="eastAsia"/>
        </w:rPr>
        <w:br/>
      </w:r>
      <w:r>
        <w:rPr>
          <w:rFonts w:hint="eastAsia"/>
        </w:rPr>
        <w:t>　　图表 4 2007年基站企业产量统计.</w:t>
      </w:r>
      <w:r>
        <w:rPr>
          <w:rFonts w:hint="eastAsia"/>
        </w:rPr>
        <w:br/>
      </w:r>
      <w:r>
        <w:rPr>
          <w:rFonts w:hint="eastAsia"/>
        </w:rPr>
        <w:t>　　图表 5 2007年手机生产企业产量统计.</w:t>
      </w:r>
      <w:r>
        <w:rPr>
          <w:rFonts w:hint="eastAsia"/>
        </w:rPr>
        <w:br/>
      </w:r>
      <w:r>
        <w:rPr>
          <w:rFonts w:hint="eastAsia"/>
        </w:rPr>
        <w:t>　　图表 6 2007年光通信设备产量.</w:t>
      </w:r>
      <w:r>
        <w:rPr>
          <w:rFonts w:hint="eastAsia"/>
        </w:rPr>
        <w:br/>
      </w:r>
      <w:r>
        <w:rPr>
          <w:rFonts w:hint="eastAsia"/>
        </w:rPr>
        <w:t>　　图表 7 2007年光通信设备进出口情况.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e0cfa45d94c88" w:history="1">
        <w:r>
          <w:rPr>
            <w:rStyle w:val="Hyperlink"/>
          </w:rPr>
          <w:t>2008年通信设备行业研究报告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e0cfa45d94c88" w:history="1">
        <w:r>
          <w:rPr>
            <w:rStyle w:val="Hyperlink"/>
          </w:rPr>
          <w:t>https://www.20087.com/2008-04/R_2008niantongxinshebeiyanjiuBaoGao.html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54971717b45e6" w:history="1">
      <w:r>
        <w:rPr>
          <w:rStyle w:val="Hyperlink"/>
        </w:rPr>
        <w:t>2008年通信设备行业研究报告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ongxinshebeiyanjiuBaoGao.html" TargetMode="External" Id="R21ce0cfa45d9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ongxinshebeiyanjiuBaoGao.html" TargetMode="External" Id="R3a954971717b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2008-04-23T02:44:00Z</dcterms:created>
  <dcterms:modified xsi:type="dcterms:W3CDTF">2008-04-23T03:44:00Z</dcterms:modified>
  <dc:subject>2008年通信设备行业研究报告</dc:subject>
  <dc:title>2008年通信设备行业研究报告</dc:title>
  <cp:keywords>2008年通信设备行业研究报告</cp:keywords>
  <dc:description>2008年通信设备行业研究报告</dc:description>
</cp:coreProperties>
</file>