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6bb02e397442f" w:history="1">
              <w:r>
                <w:rPr>
                  <w:rStyle w:val="Hyperlink"/>
                </w:rPr>
                <w:t>2008年饮料行业研究报告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6bb02e397442f" w:history="1">
              <w:r>
                <w:rPr>
                  <w:rStyle w:val="Hyperlink"/>
                </w:rPr>
                <w:t>2008年饮料行业研究报告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6bb02e397442f" w:history="1">
                <w:r>
                  <w:rPr>
                    <w:rStyle w:val="Hyperlink"/>
                  </w:rPr>
                  <w:t>https://www.20087.com/2008-04/R_2008nianyinliaoyanjiuBaoGao.html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d6bb02e397442f" w:history="1">
        <w:r>
          <w:rPr>
            <w:rStyle w:val="Hyperlink"/>
          </w:rPr>
          <w:t>2008年饮料行业研究报告</w:t>
        </w:r>
      </w:hyperlink>
      <w:r>
        <w:rPr>
          <w:rFonts w:hint="eastAsia"/>
        </w:rPr>
        <w:t>》旨在为有意投资饮料行业的投资者服务，报告对饮料行业2007年的运行情况进行了详尽的描述和分析，并对2008年行业运行情况进行了预测。本报告完成于2008年3月，共3万多字，50多页，35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年4 季度全国软饮料制造业稳定增长。截至2007 年12 月，全国软饮料的累计产量同比增长19.79%，工业总产值同比增长29.79%，产品销售收入同比增长25.73%，利润总额同比增加32.87 亿元，税金总额同比增长26.15%。</w:t>
      </w:r>
      <w:r>
        <w:rPr>
          <w:rFonts w:hint="eastAsia"/>
        </w:rPr>
        <w:br/>
      </w:r>
      <w:r>
        <w:rPr>
          <w:rFonts w:hint="eastAsia"/>
        </w:rPr>
        <w:t>　　&amp;#61656； 各个子行业情况中，销售收入和缴纳税金总额上，酸饮料制造业处于领先地位；利润总额上，菜汁及果菜汁饮料制造业跃居第一，占比28.81%；销售利润率上，占第一位的是茶饮料及其他软饮料制造业，销售利润率为14.73%。在饮料生产布局上，格局稳定，东部各省还是主力，广东省依然是饮料的生产大省，领先地位稳固。</w:t>
      </w:r>
      <w:r>
        <w:rPr>
          <w:rFonts w:hint="eastAsia"/>
        </w:rPr>
        <w:br/>
      </w:r>
      <w:r>
        <w:rPr>
          <w:rFonts w:hint="eastAsia"/>
        </w:rPr>
        <w:t>　　&amp;#61656； 2007年，我国饮料业受成本压力影响纷纷涨价，多数饮料的价格涨幅约在一成左右。达能－蒙牛合作分手促使优势产业将更倾向独资发展思路，达能在中国投资策略发生变化，计划在乳品及其他足够强大的行业独立进入新兴市场。</w:t>
      </w:r>
      <w:r>
        <w:rPr>
          <w:rFonts w:hint="eastAsia"/>
        </w:rPr>
        <w:br/>
      </w:r>
      <w:r>
        <w:rPr>
          <w:rFonts w:hint="eastAsia"/>
        </w:rPr>
        <w:t>　　&amp;#61656； 经过市场价格战、乳业降价风波上市融资大热等经历，中国乳业市场出现三大阵营分化的局面。国内乳制品企业欲借力资本做大市场，集体出现上市需求。随着一些包装技术的引进，豆制品饮料行业在我国具有很大发展潜力。因收入水平提高以及健康饮食观念的影响果蔬汁消费需求增长迅速，以及浓缩苹果汁原料供给的刚性导致产能增长有限，我国果蔬汁行业发展前景广阔。</w:t>
      </w:r>
      <w:r>
        <w:rPr>
          <w:rFonts w:hint="eastAsia"/>
        </w:rPr>
        <w:br/>
      </w:r>
      <w:r>
        <w:rPr>
          <w:rFonts w:hint="eastAsia"/>
        </w:rPr>
        <w:t>　　第一章 2007年软饮料制造业整体发展概况……………………………………………………………………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一、软饮料行业整体运行情况………………………………………………………………………………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（一）产销情况…………………………………………………………………………………………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（二）主要经济指标……………………………………………………………………………………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（三）软饮料制造业前十名企业经营情况………………………………………………………………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（四）软饮料产量分布情况…………………………………………………………………………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（五）饮料零售价格指数………………………………………………………………………………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二、2007年软饮料制造业各子行业对比…………………………………………………………………………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三、软饮料行业动态…………………………………………………………………………………………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第二章 碳酸饮料制造业整体发展概况………………………………………………………………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一、碳酸饮料行业整体运行情况…………………………………………………………………………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（一）产销情况…………………………………………………………………………………………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（二）主要经济指标……………………………………………………………………………………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（三）碳酸饮料产量分布情况…………………………………………………………………………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二、碳酸饮料行业动态…………………………………………………………………………………………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第三章 瓶（罐）装饮用水制造业整体发展情况…………………………………………………………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一、瓶（罐）装饮用水制造业整体运行情况……………………………………………………………………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（一）产销情况…………………………………………………………………………………………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（二）主要经济指标……………………………………………………………………………………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二、饮用水行业动态…………………………………………………………………………………………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第四章 果菜汁及果菜汁饮料制造业发展情况…………………………………………………………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一、果菜汁及果菜汁饮料制造业发展情况……………………………………………………………………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（一）产销情况…………………………………………………………………………………………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（二）主要经济指标……………………………………………………………………………………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（三）果菜汁及果菜汁饮料产量分布情况………………………………………………………………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二、果汁饮料行业动态…………………………………………………………………………………………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第五章 茶饮料及其他软饮料制造业发展情况…………………………………………………………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一、茶饮料及其他软饮料制造业整体运行情况………………………………………………………………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（一）产销情况…………………………………………………………………………………………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（二）主要经济指标……………………………………………………………………………………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二、茶饮料及其他软饮料行业动态…………………………………………………………………………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第六章 含乳饮料和植物蛋白饮料制造业发展情况……………………………………………………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一、含乳饮料和植物蛋白饮料制造业整体运行情况…………………………………………………………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（一）产销情况…………………………………………………………………………………………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（二）主要经济指标……………………………………………………………………………………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二、含乳饮料和植物蛋白饮料行业动态……………………………………………………………………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第七章 固体饮料制造业整体运行情况……………………………………………………………………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一、产销情况……………………………………………………………………………………………………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二、主要经济指标………………………………………………………………………………………………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第八章 中-智-林-：2007年软饮料制造业的发展特点及2008年发展趋势……………………</w:t>
      </w:r>
      <w:r>
        <w:rPr>
          <w:rFonts w:hint="eastAsia"/>
        </w:rPr>
        <w:br/>
      </w:r>
      <w:r>
        <w:rPr>
          <w:rFonts w:hint="eastAsia"/>
        </w:rPr>
        <w:t>　　一、2007年软饮料制造业发展特点…………………………………………………………………………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（一）中外饮料商矛盾加深，引发民族饮料业反思……………………………………………………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（二）更多商家投资饮料行业………………………………………………………………………………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（三）饮料价格暗涨……………………………………………………………………………………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（四）饮料市场增长显著………………………………………………………………………………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（五）时尚成果汁行业促销热点………………………………………………………………………………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（六）中外合资合作已进入新阶段……………………………………………………………………………………………………………………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（七）果汁市场细分升级，品牌效应凸现……………………………………………………………………………………………………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（八）碳酸饮料受宠……………………………………………………………………………………………………………………………………………………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（九）饮料行业受成本压力影响纷纷涨价………………………………………………………………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（十）达能－蒙牛分手，优势产业将更倾向独资…………………………………………………………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二、2008年软饮料制造业发展趋势…………………………………………………………………………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（一）奶业市场竞争分化成三大阵营……………………………………………………………………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（二）奶制品企业将呈现集体上市的热潮………………………………………………………………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（三）豆制饮品发展潜力巨大…………………………………………………………………………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（四）消费观改变促发果蔬汁需求增长………………………………………………………………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2006年－2007年软饮料各月产量及同比增长情况</w:t>
      </w:r>
      <w:r>
        <w:rPr>
          <w:rFonts w:hint="eastAsia"/>
        </w:rPr>
        <w:br/>
      </w:r>
      <w:r>
        <w:rPr>
          <w:rFonts w:hint="eastAsia"/>
        </w:rPr>
        <w:t>　　图表 2 2006年12月－2007年12月软饮料制造业各月产量及销量情况表</w:t>
      </w:r>
      <w:r>
        <w:rPr>
          <w:rFonts w:hint="eastAsia"/>
        </w:rPr>
        <w:br/>
      </w:r>
      <w:r>
        <w:rPr>
          <w:rFonts w:hint="eastAsia"/>
        </w:rPr>
        <w:t>　　图表 3 2006年软饮料制造业产销情况</w:t>
      </w:r>
      <w:r>
        <w:rPr>
          <w:rFonts w:hint="eastAsia"/>
        </w:rPr>
        <w:br/>
      </w:r>
      <w:r>
        <w:rPr>
          <w:rFonts w:hint="eastAsia"/>
        </w:rPr>
        <w:t>　　图表 4 2006年12月－2007年12月饮料制造业累计投资情况图</w:t>
      </w:r>
      <w:r>
        <w:rPr>
          <w:rFonts w:hint="eastAsia"/>
        </w:rPr>
        <w:br/>
      </w:r>
      <w:r>
        <w:rPr>
          <w:rFonts w:hint="eastAsia"/>
        </w:rPr>
        <w:t>　　图表 5 2006年12月－2007年12月饮料制造业累计投资情况表</w:t>
      </w:r>
      <w:r>
        <w:rPr>
          <w:rFonts w:hint="eastAsia"/>
        </w:rPr>
        <w:br/>
      </w:r>
      <w:r>
        <w:rPr>
          <w:rFonts w:hint="eastAsia"/>
        </w:rPr>
        <w:t>　　图表 6 2007年软饮料制造业企业盈亏情况表</w:t>
      </w:r>
      <w:r>
        <w:rPr>
          <w:rFonts w:hint="eastAsia"/>
        </w:rPr>
        <w:br/>
      </w:r>
      <w:r>
        <w:rPr>
          <w:rFonts w:hint="eastAsia"/>
        </w:rPr>
        <w:t>　　图表 7 2007年软饮料制造业主要财务指标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8 2007年软饮料制造业前10名企业经营情况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9 2007年软饮料产量分布情况表</w:t>
      </w:r>
      <w:r>
        <w:rPr>
          <w:rFonts w:hint="eastAsia"/>
        </w:rPr>
        <w:br/>
      </w:r>
      <w:r>
        <w:rPr>
          <w:rFonts w:hint="eastAsia"/>
        </w:rPr>
        <w:t>　　图表 10 2006年12月－2007年12月饮料零售价格指数表</w:t>
      </w:r>
      <w:r>
        <w:rPr>
          <w:rFonts w:hint="eastAsia"/>
        </w:rPr>
        <w:br/>
      </w:r>
      <w:r>
        <w:rPr>
          <w:rFonts w:hint="eastAsia"/>
        </w:rPr>
        <w:t>　　图表 11 2007年软饮料制造业各子行业主要经济指标比较</w:t>
      </w:r>
      <w:r>
        <w:rPr>
          <w:rFonts w:hint="eastAsia"/>
        </w:rPr>
        <w:br/>
      </w:r>
      <w:r>
        <w:rPr>
          <w:rFonts w:hint="eastAsia"/>
        </w:rPr>
        <w:t>　　图表 12 2007年软饮料制造业各子行业亏损情况比较</w:t>
      </w:r>
      <w:r>
        <w:rPr>
          <w:rFonts w:hint="eastAsia"/>
        </w:rPr>
        <w:br/>
      </w:r>
      <w:r>
        <w:rPr>
          <w:rFonts w:hint="eastAsia"/>
        </w:rPr>
        <w:t>　　图表 13 2007年软饮料制造业各子行业增长情况比较</w:t>
      </w:r>
      <w:r>
        <w:rPr>
          <w:rFonts w:hint="eastAsia"/>
        </w:rPr>
        <w:br/>
      </w:r>
      <w:r>
        <w:rPr>
          <w:rFonts w:hint="eastAsia"/>
        </w:rPr>
        <w:t>　　图表 14 2006年12月－2007年12月碳酸饮料产量情况</w:t>
      </w:r>
      <w:r>
        <w:rPr>
          <w:rFonts w:hint="eastAsia"/>
        </w:rPr>
        <w:br/>
      </w:r>
      <w:r>
        <w:rPr>
          <w:rFonts w:hint="eastAsia"/>
        </w:rPr>
        <w:t>　　图表 15 2006年12月－2007年12月碳酸饮料产量情况表</w:t>
      </w:r>
      <w:r>
        <w:rPr>
          <w:rFonts w:hint="eastAsia"/>
        </w:rPr>
        <w:br/>
      </w:r>
      <w:r>
        <w:rPr>
          <w:rFonts w:hint="eastAsia"/>
        </w:rPr>
        <w:t>　　图表 16 2007年碳酸饮料制造业产销状况</w:t>
      </w:r>
      <w:r>
        <w:rPr>
          <w:rFonts w:hint="eastAsia"/>
        </w:rPr>
        <w:br/>
      </w:r>
      <w:r>
        <w:rPr>
          <w:rFonts w:hint="eastAsia"/>
        </w:rPr>
        <w:t>　　图表 17 2007年碳酸饮料制造业盈亏情况</w:t>
      </w:r>
      <w:r>
        <w:rPr>
          <w:rFonts w:hint="eastAsia"/>
        </w:rPr>
        <w:br/>
      </w:r>
      <w:r>
        <w:rPr>
          <w:rFonts w:hint="eastAsia"/>
        </w:rPr>
        <w:t>　　图表 18 2007年碳酸饮料制造业主要财务指标</w:t>
      </w:r>
      <w:r>
        <w:rPr>
          <w:rFonts w:hint="eastAsia"/>
        </w:rPr>
        <w:br/>
      </w:r>
      <w:r>
        <w:rPr>
          <w:rFonts w:hint="eastAsia"/>
        </w:rPr>
        <w:t>　　图表 19 2007年碳酸饮料产量分布情况</w:t>
      </w:r>
      <w:r>
        <w:rPr>
          <w:rFonts w:hint="eastAsia"/>
        </w:rPr>
        <w:br/>
      </w:r>
      <w:r>
        <w:rPr>
          <w:rFonts w:hint="eastAsia"/>
        </w:rPr>
        <w:t>　　图表 20 2007年瓶（罐）装饮用水制造业产销状况</w:t>
      </w:r>
      <w:r>
        <w:rPr>
          <w:rFonts w:hint="eastAsia"/>
        </w:rPr>
        <w:br/>
      </w:r>
      <w:r>
        <w:rPr>
          <w:rFonts w:hint="eastAsia"/>
        </w:rPr>
        <w:t>　　图表 21 22007年瓶（罐）装饮用水制造业盈亏情况</w:t>
      </w:r>
      <w:r>
        <w:rPr>
          <w:rFonts w:hint="eastAsia"/>
        </w:rPr>
        <w:br/>
      </w:r>
      <w:r>
        <w:rPr>
          <w:rFonts w:hint="eastAsia"/>
        </w:rPr>
        <w:t>　　图表 22 2007年瓶（罐）装饮用水制造业主要财务指标</w:t>
      </w:r>
      <w:r>
        <w:rPr>
          <w:rFonts w:hint="eastAsia"/>
        </w:rPr>
        <w:br/>
      </w:r>
      <w:r>
        <w:rPr>
          <w:rFonts w:hint="eastAsia"/>
        </w:rPr>
        <w:t>　　图表 23 2006年12月－2007年12月果菜汁及果菜汁饮料产量和增长情况</w:t>
      </w:r>
      <w:r>
        <w:rPr>
          <w:rFonts w:hint="eastAsia"/>
        </w:rPr>
        <w:br/>
      </w:r>
      <w:r>
        <w:rPr>
          <w:rFonts w:hint="eastAsia"/>
        </w:rPr>
        <w:t>　　图表 24 2006年12月－2007年12月果菜汁及果菜汁饮料产量和增长情况表</w:t>
      </w:r>
      <w:r>
        <w:rPr>
          <w:rFonts w:hint="eastAsia"/>
        </w:rPr>
        <w:br/>
      </w:r>
      <w:r>
        <w:rPr>
          <w:rFonts w:hint="eastAsia"/>
        </w:rPr>
        <w:t>　　图表 25 2007年果菜汁及果菜汁饮料制造业产销状况</w:t>
      </w:r>
      <w:r>
        <w:rPr>
          <w:rFonts w:hint="eastAsia"/>
        </w:rPr>
        <w:br/>
      </w:r>
      <w:r>
        <w:rPr>
          <w:rFonts w:hint="eastAsia"/>
        </w:rPr>
        <w:t>　　图表 26 2007年果菜汁及果菜汁饮料制造业盈亏情况</w:t>
      </w:r>
      <w:r>
        <w:rPr>
          <w:rFonts w:hint="eastAsia"/>
        </w:rPr>
        <w:br/>
      </w:r>
      <w:r>
        <w:rPr>
          <w:rFonts w:hint="eastAsia"/>
        </w:rPr>
        <w:t>　　图表 27 2007年果菜汁及果菜汁饮料产量分布情况</w:t>
      </w:r>
      <w:r>
        <w:rPr>
          <w:rFonts w:hint="eastAsia"/>
        </w:rPr>
        <w:br/>
      </w:r>
      <w:r>
        <w:rPr>
          <w:rFonts w:hint="eastAsia"/>
        </w:rPr>
        <w:t>　　图表 28 2007年茶饮料及其他软饮料制造业产销状况</w:t>
      </w:r>
      <w:r>
        <w:rPr>
          <w:rFonts w:hint="eastAsia"/>
        </w:rPr>
        <w:br/>
      </w:r>
      <w:r>
        <w:rPr>
          <w:rFonts w:hint="eastAsia"/>
        </w:rPr>
        <w:t>　　图表 29 2007年茶饮料及其他软饮料制造业盈亏情况</w:t>
      </w:r>
      <w:r>
        <w:rPr>
          <w:rFonts w:hint="eastAsia"/>
        </w:rPr>
        <w:br/>
      </w:r>
      <w:r>
        <w:rPr>
          <w:rFonts w:hint="eastAsia"/>
        </w:rPr>
        <w:t>　　图表 30 2007年茶饮料及其他软饮料制造业主要财务指标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31 2007年含乳饮料和植物蛋白饮料产销状况</w:t>
      </w:r>
      <w:r>
        <w:rPr>
          <w:rFonts w:hint="eastAsia"/>
        </w:rPr>
        <w:br/>
      </w:r>
      <w:r>
        <w:rPr>
          <w:rFonts w:hint="eastAsia"/>
        </w:rPr>
        <w:t>　　图表 32 2007年含乳饮料和植物蛋白饮料制造业企业盈亏情况</w:t>
      </w:r>
      <w:r>
        <w:rPr>
          <w:rFonts w:hint="eastAsia"/>
        </w:rPr>
        <w:br/>
      </w:r>
      <w:r>
        <w:rPr>
          <w:rFonts w:hint="eastAsia"/>
        </w:rPr>
        <w:t>　　图表 33 2007年含乳饮料和植物蛋白饮料企业主要财务指标</w:t>
      </w:r>
      <w:r>
        <w:rPr>
          <w:rFonts w:hint="eastAsia"/>
        </w:rPr>
        <w:br/>
      </w:r>
      <w:r>
        <w:rPr>
          <w:rFonts w:hint="eastAsia"/>
        </w:rPr>
        <w:t>　　图表 34 2007年固体饮料制造业产销状况</w:t>
      </w:r>
      <w:r>
        <w:rPr>
          <w:rFonts w:hint="eastAsia"/>
        </w:rPr>
        <w:br/>
      </w:r>
      <w:r>
        <w:rPr>
          <w:rFonts w:hint="eastAsia"/>
        </w:rPr>
        <w:t>　　图表 35 2007年固体饮料制造业盈亏情况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6bb02e397442f" w:history="1">
        <w:r>
          <w:rPr>
            <w:rStyle w:val="Hyperlink"/>
          </w:rPr>
          <w:t>2008年饮料行业研究报告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6bb02e397442f" w:history="1">
        <w:r>
          <w:rPr>
            <w:rStyle w:val="Hyperlink"/>
          </w:rPr>
          <w:t>https://www.20087.com/2008-04/R_2008nianyinliaoyanjiuBaoGao.html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f4dece4b44738" w:history="1">
      <w:r>
        <w:rPr>
          <w:rStyle w:val="Hyperlink"/>
        </w:rPr>
        <w:t>2008年饮料行业研究报告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inliaoyanjiuBaoGao.html" TargetMode="External" Id="Rccd6bb02e39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inliaoyanjiuBaoGao.html" TargetMode="External" Id="R8aef4dece4b4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2008-04-16T00:08:00Z</dcterms:created>
  <dcterms:modified xsi:type="dcterms:W3CDTF">2008-04-16T01:08:00Z</dcterms:modified>
  <dc:subject>2008年饮料行业研究报告</dc:subject>
  <dc:title>2008年饮料行业研究报告</dc:title>
  <cp:keywords>2008年饮料行业研究报告</cp:keywords>
  <dc:description>2008年饮料行业研究报告</dc:description>
</cp:coreProperties>
</file>