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417d3ade3414f" w:history="1">
              <w:r>
                <w:rPr>
                  <w:rStyle w:val="Hyperlink"/>
                </w:rPr>
                <w:t>2008-2009年碳酸二甲酯（DMC）市场调查及投资预测报告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417d3ade3414f" w:history="1">
              <w:r>
                <w:rPr>
                  <w:rStyle w:val="Hyperlink"/>
                </w:rPr>
                <w:t>2008-2009年碳酸二甲酯（DMC）市场调查及投资预测报告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417d3ade3414f" w:history="1">
                <w:r>
                  <w:rPr>
                    <w:rStyle w:val="Hyperlink"/>
                  </w:rPr>
                  <w:t>https://www.20087.com/2008-04/R_2008_2009niantansuanerjiazuoshichangBaoGao.html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国外碳酸二甲酯生产消费情况分析</w:t>
      </w:r>
      <w:r>
        <w:rPr>
          <w:rFonts w:hint="eastAsia"/>
        </w:rPr>
        <w:br/>
      </w:r>
      <w:r>
        <w:rPr>
          <w:rFonts w:hint="eastAsia"/>
        </w:rPr>
        <w:t>　　第一节 2005—2007年国外产品产能及产量概况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2005—2007年国外产品消费总体情况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2005—2007年国外产品主要消费领域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国外产品主要生产企业（3家以上）</w:t>
      </w:r>
      <w:r>
        <w:rPr>
          <w:rFonts w:hint="eastAsia"/>
        </w:rPr>
        <w:br/>
      </w:r>
      <w:r>
        <w:rPr>
          <w:rFonts w:hint="eastAsia"/>
        </w:rPr>
        <w:t>　　　　一、美国PPG（简介、产品构成、工艺方法、营销网络、SWOT分析）</w:t>
      </w:r>
      <w:r>
        <w:rPr>
          <w:rFonts w:hint="eastAsia"/>
        </w:rPr>
        <w:br/>
      </w:r>
      <w:r>
        <w:rPr>
          <w:rFonts w:hint="eastAsia"/>
        </w:rPr>
        <w:t>　　　　二、法国SNPE（简介、产品构成、工艺方法、营销网络、SWOT分析）</w:t>
      </w:r>
      <w:r>
        <w:rPr>
          <w:rFonts w:hint="eastAsia"/>
        </w:rPr>
        <w:br/>
      </w:r>
      <w:r>
        <w:rPr>
          <w:rFonts w:hint="eastAsia"/>
        </w:rPr>
        <w:t>　　　　三、德国BASF（简介、产品构成、工艺方法、营销网络、SWOT分析）</w:t>
      </w:r>
      <w:r>
        <w:rPr>
          <w:rFonts w:hint="eastAsia"/>
        </w:rPr>
        <w:br/>
      </w:r>
      <w:r>
        <w:rPr>
          <w:rFonts w:hint="eastAsia"/>
        </w:rPr>
        <w:t>　　第六节 2008—2010年国外产品生产消费情况的线性模型预测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国内主要生产情况介绍</w:t>
      </w:r>
      <w:r>
        <w:rPr>
          <w:rFonts w:hint="eastAsia"/>
        </w:rPr>
        <w:br/>
      </w:r>
      <w:r>
        <w:rPr>
          <w:rFonts w:hint="eastAsia"/>
        </w:rPr>
        <w:t>　　第一节 2005—2007年国内产品产能及产量概况</w:t>
      </w:r>
      <w:r>
        <w:rPr>
          <w:rFonts w:hint="eastAsia"/>
        </w:rPr>
        <w:br/>
      </w:r>
      <w:r>
        <w:rPr>
          <w:rFonts w:hint="eastAsia"/>
        </w:rPr>
        <w:t>　　第二节 2005—2007年国内产品消费总体情况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国内产品主要生产企业（5家以上）</w:t>
      </w:r>
      <w:r>
        <w:rPr>
          <w:rFonts w:hint="eastAsia"/>
        </w:rPr>
        <w:br/>
      </w:r>
      <w:r>
        <w:rPr>
          <w:rFonts w:hint="eastAsia"/>
        </w:rPr>
        <w:t>　　　　一、唐山朝阳化工总厂（简介、产品构成、工艺方法、营销网络、SWOT分析）</w:t>
      </w:r>
      <w:r>
        <w:rPr>
          <w:rFonts w:hint="eastAsia"/>
        </w:rPr>
        <w:br/>
      </w:r>
      <w:r>
        <w:rPr>
          <w:rFonts w:hint="eastAsia"/>
        </w:rPr>
        <w:t>　　　　二、佳木斯有机合成化工厂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2005—2007年产品市场供需状况分析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2005—2007年国内产品价格回顾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代表性国家和地区进出口市场分析（北美、欧盟、亚洲、其他）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2005—2007年国内产品进出口数据分析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2008—2010年国内产品未来进出口情况预测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2004—2007年主要原材料价格及供应情况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2008—2010年主要原材料未来价格及供应情况预测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碳酸二甲酯副产品的产销情况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主要副产品的产量及其价格</w:t>
      </w:r>
      <w:r>
        <w:rPr>
          <w:rFonts w:hint="eastAsia"/>
        </w:rPr>
        <w:br/>
      </w:r>
      <w:r>
        <w:rPr>
          <w:rFonts w:hint="eastAsia"/>
        </w:rPr>
        <w:t>　　第三节 主要副产品的消费总量及消费领域细分</w:t>
      </w:r>
      <w:r>
        <w:rPr>
          <w:rFonts w:hint="eastAsia"/>
        </w:rPr>
        <w:br/>
      </w:r>
      <w:r>
        <w:rPr>
          <w:rFonts w:hint="eastAsia"/>
        </w:rPr>
        <w:t>　　第四节 主要副产品的价格及需求的未来变动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417d3ade3414f" w:history="1">
        <w:r>
          <w:rPr>
            <w:rStyle w:val="Hyperlink"/>
          </w:rPr>
          <w:t>2008-2009年碳酸二甲酯（DMC）市场调查及投资预测报告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417d3ade3414f" w:history="1">
        <w:r>
          <w:rPr>
            <w:rStyle w:val="Hyperlink"/>
          </w:rPr>
          <w:t>https://www.20087.com/2008-04/R_2008_2009niantansuanerjiazuoshichangBaoGao.html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480d99b0b4acb" w:history="1">
      <w:r>
        <w:rPr>
          <w:rStyle w:val="Hyperlink"/>
        </w:rPr>
        <w:t>2008-2009年碳酸二甲酯（DMC）市场调查及投资预测报告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niantansuanerjiazuoshichangBaoGao.html" TargetMode="External" Id="R465417d3ade3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niantansuanerjiazuoshichangBaoGao.html" TargetMode="External" Id="R1ee480d99b0b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2008-04-27T07:57:00Z</dcterms:created>
  <dcterms:modified xsi:type="dcterms:W3CDTF">2008-04-27T08:57:00Z</dcterms:modified>
  <dc:subject>2008-2009年碳酸二甲酯（DMC）市场调查及投资预测报告</dc:subject>
  <dc:title>2008-2009年碳酸二甲酯（DMC）市场调查及投资预测报告</dc:title>
  <cp:keywords>2008-2009年碳酸二甲酯（DMC）市场调查及投资预测报告</cp:keywords>
  <dc:description>2008-2009年碳酸二甲酯（DMC）市场调查及投资预测报告</dc:description>
</cp:coreProperties>
</file>