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2fe890d33465f" w:history="1">
              <w:r>
                <w:rPr>
                  <w:rStyle w:val="Hyperlink"/>
                </w:rPr>
                <w:t>兴业银行：规模迅速扩张，业务持续增长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2fe890d33465f" w:history="1">
              <w:r>
                <w:rPr>
                  <w:rStyle w:val="Hyperlink"/>
                </w:rPr>
                <w:t>兴业银行：规模迅速扩张，业务持续增长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2fe890d33465f" w:history="1">
                <w:r>
                  <w:rPr>
                    <w:rStyle w:val="Hyperlink"/>
                  </w:rPr>
                  <w:t>https://www.20087.com/2008-05/R_yinxingguimoxunsukuozhangyewuchixuzeBaoGao.html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在货币政策由&amp;ldquo；稳健&amp;rdquo；转向&amp;ldquo；从紧&amp;rdquo；的大环境下，兴业银行近几年依然取得较快的发展速度，其规模迅速扩张，业务持续增长，业绩连续大幅增长。通过自身努力，兴业银行已经由一家地方性的商业银行逐步发展成为全国性的商业银行。</w:t>
      </w:r>
      <w:r>
        <w:rPr>
          <w:rFonts w:hint="eastAsia"/>
        </w:rPr>
        <w:br/>
      </w:r>
      <w:r>
        <w:rPr>
          <w:rFonts w:hint="eastAsia"/>
        </w:rPr>
        <w:t>　　研究目的本研究报告以兴业银行快速增长的经营业务为主线，分析该行的经营亮点，并结合当前从紧货币政策对银行业的整体影响来发掘兴业银行的投资价值。</w:t>
      </w:r>
      <w:r>
        <w:rPr>
          <w:rFonts w:hint="eastAsia"/>
        </w:rPr>
        <w:br/>
      </w:r>
      <w:r>
        <w:rPr>
          <w:rFonts w:hint="eastAsia"/>
        </w:rPr>
        <w:t>　　《</w:t>
      </w:r>
      <w:hyperlink r:id="R2932fe890d33465f" w:history="1">
        <w:r>
          <w:rPr>
            <w:rStyle w:val="Hyperlink"/>
          </w:rPr>
          <w:t>兴业银行：规模迅速扩张，业务持续增长</w:t>
        </w:r>
      </w:hyperlink>
      <w:r>
        <w:rPr>
          <w:rFonts w:hint="eastAsia"/>
        </w:rPr>
        <w:t>》概览</w:t>
      </w:r>
      <w:r>
        <w:rPr>
          <w:rFonts w:hint="eastAsia"/>
        </w:rPr>
        <w:br/>
      </w:r>
      <w:r>
        <w:rPr>
          <w:rFonts w:hint="eastAsia"/>
        </w:rPr>
        <w:t>　　《</w:t>
      </w:r>
      <w:hyperlink r:id="R2932fe890d33465f" w:history="1">
        <w:r>
          <w:rPr>
            <w:rStyle w:val="Hyperlink"/>
          </w:rPr>
          <w:t>兴业银行：规模迅速扩张，业务持续增长</w:t>
        </w:r>
      </w:hyperlink>
      <w:r>
        <w:rPr>
          <w:rFonts w:hint="eastAsia"/>
        </w:rPr>
        <w:t>》全文共10000余字，图表6张，表格6张，将为投资者提供必要的策略参考。</w:t>
      </w:r>
      <w:r>
        <w:rPr>
          <w:rFonts w:hint="eastAsia"/>
        </w:rPr>
        <w:br/>
      </w:r>
      <w:r>
        <w:rPr>
          <w:rFonts w:hint="eastAsia"/>
        </w:rPr>
        <w:t>　　强大的资本实力有效推动了兴业银行资本规模的扩张，其总资产规模在近三年的增长率分别是39.7%、30.0%和37.9%。截至2007年末，公司共在39个经济中心城市设立了分行，分支机构总数达到390家。通过自身努力，兴业银行已经由一家地方性的商业银行逐步发展成为全国性的商业银行。</w:t>
      </w:r>
      <w:r>
        <w:rPr>
          <w:rFonts w:hint="eastAsia"/>
        </w:rPr>
        <w:br/>
      </w:r>
      <w:r>
        <w:rPr>
          <w:rFonts w:hint="eastAsia"/>
        </w:rPr>
        <w:t>　　兴业银行各项业务在近几年取得了快速的发展，而且中间业务发展迅速，在主营业务收入中的比重逐渐提高。因为从紧货币政策的执行，银行业信贷业务受到一定程度的影响，在这种情况下，兴业银行多渠道拓展收入来源，中间业务在未来依然有较大的发展空间。</w:t>
      </w:r>
      <w:r>
        <w:rPr>
          <w:rFonts w:hint="eastAsia"/>
        </w:rPr>
        <w:br/>
      </w:r>
      <w:r>
        <w:rPr>
          <w:rFonts w:hint="eastAsia"/>
        </w:rPr>
        <w:t>　　在目前已披露2007年度年报的上市银行中，兴业银行的净资产收益率为22.07%，仅次于招商银行，排名靠前，已经达到了国际一流银行的水平，和花旗银行、汇丰控股等知名银行相差不大。随着兴业银行积极进行业务转型战略并将继续进行业务扩张的情况下，预计公司业绩仍能保持高速发展。</w:t>
      </w:r>
      <w:r>
        <w:rPr>
          <w:rFonts w:hint="eastAsia"/>
        </w:rPr>
        <w:br/>
      </w:r>
      <w:r>
        <w:rPr>
          <w:rFonts w:hint="eastAsia"/>
        </w:rPr>
        <w:t>　　兴业银行持有中国银联股份有限公司、兴业证券股份有限公司、重庆国能投资有限公司和泰阳证券有限责任公司等几家公司的部分股权。2007年，兴业银行股权投资收益为165.0万元，比2006年增长312.5%。</w:t>
      </w:r>
      <w:r>
        <w:rPr>
          <w:rFonts w:hint="eastAsia"/>
        </w:rPr>
        <w:br/>
      </w:r>
      <w:r>
        <w:rPr>
          <w:rFonts w:hint="eastAsia"/>
        </w:rPr>
        <w:t>　　兴业银行作为国内上市银行的优秀典型，出色的盈利能力以及良好的管理水平，将会使公司继续以远高于行业平均水平的增速发展。</w:t>
      </w:r>
      <w:r>
        <w:rPr>
          <w:rFonts w:hint="eastAsia"/>
        </w:rPr>
        <w:br/>
      </w:r>
      <w:r>
        <w:rPr>
          <w:rFonts w:hint="eastAsia"/>
        </w:rPr>
        <w:t>　　一、兴业银行经营情况分析</w:t>
      </w:r>
      <w:r>
        <w:rPr>
          <w:rFonts w:hint="eastAsia"/>
        </w:rPr>
        <w:br/>
      </w:r>
      <w:r>
        <w:rPr>
          <w:rFonts w:hint="eastAsia"/>
        </w:rPr>
        <w:t>　　（一）公司基本情况</w:t>
      </w:r>
      <w:r>
        <w:rPr>
          <w:rFonts w:hint="eastAsia"/>
        </w:rPr>
        <w:br/>
      </w:r>
      <w:r>
        <w:rPr>
          <w:rFonts w:hint="eastAsia"/>
        </w:rPr>
        <w:t>　　（二）规模扩张迅速</w:t>
      </w:r>
      <w:r>
        <w:rPr>
          <w:rFonts w:hint="eastAsia"/>
        </w:rPr>
        <w:br/>
      </w:r>
      <w:r>
        <w:rPr>
          <w:rFonts w:hint="eastAsia"/>
        </w:rPr>
        <w:t>　　（三）主营业务大幅增长</w:t>
      </w:r>
      <w:r>
        <w:rPr>
          <w:rFonts w:hint="eastAsia"/>
        </w:rPr>
        <w:br/>
      </w:r>
      <w:r>
        <w:rPr>
          <w:rFonts w:hint="eastAsia"/>
        </w:rPr>
        <w:t>　　（四）盈利能力强</w:t>
      </w:r>
      <w:r>
        <w:rPr>
          <w:rFonts w:hint="eastAsia"/>
        </w:rPr>
        <w:br/>
      </w:r>
      <w:r>
        <w:rPr>
          <w:rFonts w:hint="eastAsia"/>
        </w:rPr>
        <w:t>　　二、兴业银行存在诸多经营亮点 8</w:t>
      </w:r>
      <w:r>
        <w:rPr>
          <w:rFonts w:hint="eastAsia"/>
        </w:rPr>
        <w:br/>
      </w:r>
      <w:r>
        <w:rPr>
          <w:rFonts w:hint="eastAsia"/>
        </w:rPr>
        <w:t>　　（一）资产质量好</w:t>
      </w:r>
      <w:r>
        <w:rPr>
          <w:rFonts w:hint="eastAsia"/>
        </w:rPr>
        <w:br/>
      </w:r>
      <w:r>
        <w:rPr>
          <w:rFonts w:hint="eastAsia"/>
        </w:rPr>
        <w:t>　　（二）资本实力强</w:t>
      </w:r>
      <w:r>
        <w:rPr>
          <w:rFonts w:hint="eastAsia"/>
        </w:rPr>
        <w:br/>
      </w:r>
      <w:r>
        <w:rPr>
          <w:rFonts w:hint="eastAsia"/>
        </w:rPr>
        <w:t>　　（三）股权增值潜力巨大</w:t>
      </w:r>
      <w:r>
        <w:rPr>
          <w:rFonts w:hint="eastAsia"/>
        </w:rPr>
        <w:br/>
      </w:r>
      <w:r>
        <w:rPr>
          <w:rFonts w:hint="eastAsia"/>
        </w:rPr>
        <w:t>　　（四）紧缩政策对其影响有限</w:t>
      </w:r>
      <w:r>
        <w:rPr>
          <w:rFonts w:hint="eastAsia"/>
        </w:rPr>
        <w:br/>
      </w:r>
      <w:r>
        <w:rPr>
          <w:rFonts w:hint="eastAsia"/>
        </w:rPr>
        <w:t>　　三、盈利预测及估值 12</w:t>
      </w:r>
      <w:r>
        <w:rPr>
          <w:rFonts w:hint="eastAsia"/>
        </w:rPr>
        <w:br/>
      </w:r>
      <w:r>
        <w:rPr>
          <w:rFonts w:hint="eastAsia"/>
        </w:rPr>
        <w:t>　　（一）资产规模进一步扩充</w:t>
      </w:r>
      <w:r>
        <w:rPr>
          <w:rFonts w:hint="eastAsia"/>
        </w:rPr>
        <w:br/>
      </w:r>
      <w:r>
        <w:rPr>
          <w:rFonts w:hint="eastAsia"/>
        </w:rPr>
        <w:t>　　（二）业务和净利润持续增长</w:t>
      </w:r>
      <w:r>
        <w:rPr>
          <w:rFonts w:hint="eastAsia"/>
        </w:rPr>
        <w:br/>
      </w:r>
      <w:r>
        <w:rPr>
          <w:rFonts w:hint="eastAsia"/>
        </w:rPr>
        <w:t>　　（二）估值</w:t>
      </w:r>
      <w:r>
        <w:rPr>
          <w:rFonts w:hint="eastAsia"/>
        </w:rPr>
        <w:br/>
      </w:r>
      <w:r>
        <w:rPr>
          <w:rFonts w:hint="eastAsia"/>
        </w:rPr>
        <w:t>　　四、二级市场走势分析 14</w:t>
      </w:r>
      <w:r>
        <w:rPr>
          <w:rFonts w:hint="eastAsia"/>
        </w:rPr>
        <w:br/>
      </w:r>
      <w:r>
        <w:rPr>
          <w:rFonts w:hint="eastAsia"/>
        </w:rPr>
        <w:t>　　（一）股东研究</w:t>
      </w:r>
      <w:r>
        <w:rPr>
          <w:rFonts w:hint="eastAsia"/>
        </w:rPr>
        <w:br/>
      </w:r>
      <w:r>
        <w:rPr>
          <w:rFonts w:hint="eastAsia"/>
        </w:rPr>
        <w:t>　　（二）走势及投资策略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2fe890d33465f" w:history="1">
        <w:r>
          <w:rPr>
            <w:rStyle w:val="Hyperlink"/>
          </w:rPr>
          <w:t>兴业银行：规模迅速扩张，业务持续增长</w:t>
        </w:r>
      </w:hyperlink>
      <w:r>
        <w:rPr>
          <w:color w:val="C00000"/>
        </w:rPr>
        <w:t>》，报告编号：</w:t>
      </w:r>
      <w:r>
        <w:rPr>
          <w:rFonts w:hint="eastAsia"/>
          <w:color w:val="C00000"/>
        </w:rPr>
        <w:t>02A2067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2fe890d33465f" w:history="1">
        <w:r>
          <w:rPr>
            <w:rStyle w:val="Hyperlink"/>
          </w:rPr>
          <w:t>https://www.20087.com/2008-05/R_yinxingguimoxunsukuozhangyewuchixuzeBaoGao.html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596280d6842ce" w:history="1">
      <w:r>
        <w:rPr>
          <w:rStyle w:val="Hyperlink"/>
        </w:rPr>
        <w:t>兴业银行：规模迅速扩张，业务持续增长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yinxingguimoxunsukuozhangyewuchixuzeBaoGao.html" TargetMode="External" Id="R2932fe890d33465f" /></Relationships>
</file>

<file path=word/_rels/header2.xml.rels>&#65279;<?xml version="1.0" encoding="utf-8"?><Relationships xmlns="http://schemas.openxmlformats.org/package/2006/relationships"><Relationship Type="http://schemas.openxmlformats.org/officeDocument/2006/relationships/hyperlink" Target="https://www.20087.com/2008-05/R_yinxingguimoxunsukuozhangyewuchixuzeBaoGao.html" TargetMode="External" Id="R702596280d68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2008-05-28T01:14:00Z</dcterms:created>
  <dcterms:modified xsi:type="dcterms:W3CDTF">2008-05-28T02:14:00Z</dcterms:modified>
  <dc:subject>兴业银行：规模迅速扩张，业务持续增长</dc:subject>
  <dc:title>兴业银行：规模迅速扩张，业务持续增长</dc:title>
  <cp:keywords>兴业银行：规模迅速扩张，业务持续增长</cp:keywords>
  <dc:description>兴业银行：规模迅速扩张，业务持续增长</dc:description>
</cp:coreProperties>
</file>