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8a47101804a4b" w:history="1">
              <w:r>
                <w:rPr>
                  <w:rStyle w:val="Hyperlink"/>
                </w:rPr>
                <w:t>第一食品，快速发展的行业龙头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8a47101804a4b" w:history="1">
              <w:r>
                <w:rPr>
                  <w:rStyle w:val="Hyperlink"/>
                </w:rPr>
                <w:t>第一食品，快速发展的行业龙头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8a47101804a4b" w:history="1">
                <w:r>
                  <w:rPr>
                    <w:rStyle w:val="Hyperlink"/>
                  </w:rPr>
                  <w:t>https://www.20087.com/2008-05/R_diyishipinkuaisufazhandelongtouBaoGao.html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黄酒、啤酒、葡萄酒为世界三大古酒，黄酒源于中国，而且惟独中国有。我国历史上对黄酒的创造，是中华民族的祖先对人类科学文化和生产发展做出的早期贡献之一。黄酒行业在经历了长时间的低迷状态之后，终于迎来了行业快速发展的良机。</w:t>
      </w:r>
      <w:r>
        <w:rPr>
          <w:rFonts w:hint="eastAsia"/>
        </w:rPr>
        <w:br/>
      </w:r>
      <w:r>
        <w:rPr>
          <w:rFonts w:hint="eastAsia"/>
        </w:rPr>
        <w:t>　　我国当前的酿酒行业政策是，贯彻&amp;ldquo；优质、低度、多品种、低消耗&amp;rdquo；的方针，积极实施&amp;ldquo；四个转变&amp;rdquo；，即普通酒向优质酒转变，高度酒向低度酒转变，蒸馏酒向酿造酒转变，粮食酒向水果酒转变，重点发展葡萄酒、水果酒，积极发展黄酒，稳步发展啤酒，控制白酒总量。从国家的酿酒行业政策来看，黄酒属于积极扶持的酒精饮料产业。</w:t>
      </w:r>
      <w:r>
        <w:rPr>
          <w:rFonts w:hint="eastAsia"/>
        </w:rPr>
        <w:br/>
      </w:r>
      <w:r>
        <w:rPr>
          <w:rFonts w:hint="eastAsia"/>
        </w:rPr>
        <w:t>　　我国的黄酒产业长期由于消费观念落后，创新意识不足，产业格局比较散乱，规模化生产没有形成，导致黄酒行业一度出现衰退。在国家优惠政策的大力扶持之下，黄酒生产企业纷纷加大投入，积极进行产品的创新，针对市场需求不断推陈出新，黄酒行业出现复苏的景象，近几年，黄酒企业在快速扩张的过程中，更是注重改变人们对黄酒消费观念的改变，向消费者灌输营养保健、高档消费的理念，一改以往黄酒料酒，低档酒给人们留下的印象。并且，打破&amp;ldquo；南黄北白&amp;rdquo；的地域格局，实施走出去的战略方针，把黄酒逐渐推向全国市场，积极开拓国际市场，做强做大产业品牌，实现黄酒企业内生式增长，黄酒行业逐渐呈现出快速发展的局面。</w:t>
      </w:r>
      <w:r>
        <w:rPr>
          <w:rFonts w:hint="eastAsia"/>
        </w:rPr>
        <w:br/>
      </w:r>
      <w:r>
        <w:rPr>
          <w:rFonts w:hint="eastAsia"/>
        </w:rPr>
        <w:t>　　研究目的本文从黄酒产业的行业政策背景出发，对黄酒产业在我国的发展现状进行了研究；对其未来的发展趋势进行了展望；同时对与黄酒产业相关的上市公司第一食品进行了详细的分析和研究，以期发现相关上市公司的投资价值，为广大投资者提供参考。</w:t>
      </w:r>
      <w:r>
        <w:rPr>
          <w:rFonts w:hint="eastAsia"/>
        </w:rPr>
        <w:br/>
      </w:r>
      <w:r>
        <w:rPr>
          <w:rFonts w:hint="eastAsia"/>
        </w:rPr>
        <w:t>　　《</w:t>
      </w:r>
      <w:hyperlink r:id="R5678a47101804a4b" w:history="1">
        <w:r>
          <w:rPr>
            <w:rStyle w:val="Hyperlink"/>
          </w:rPr>
          <w:t>第一食品，快速发展的行业龙头</w:t>
        </w:r>
      </w:hyperlink>
      <w:r>
        <w:rPr>
          <w:rFonts w:hint="eastAsia"/>
        </w:rPr>
        <w:t>》概览</w:t>
      </w:r>
      <w:r>
        <w:rPr>
          <w:rFonts w:hint="eastAsia"/>
        </w:rPr>
        <w:br/>
      </w:r>
      <w:r>
        <w:rPr>
          <w:rFonts w:hint="eastAsia"/>
        </w:rPr>
        <w:t>　　《</w:t>
      </w:r>
      <w:hyperlink r:id="R5678a47101804a4b" w:history="1">
        <w:r>
          <w:rPr>
            <w:rStyle w:val="Hyperlink"/>
          </w:rPr>
          <w:t>第一食品，快速发展的行业龙头</w:t>
        </w:r>
      </w:hyperlink>
      <w:r>
        <w:rPr>
          <w:rFonts w:hint="eastAsia"/>
        </w:rPr>
        <w:t>》历时两周，运用了大量黄酒行业数据和资料，运用图表12张，对我国黄酒业的现状和第一食品的业务结构及其投资价值进行了详细研究，并对其二级市场的未来走势和操作策略进行了分析。报告全文20页，1.2万字左右。</w:t>
      </w:r>
      <w:r>
        <w:rPr>
          <w:rFonts w:hint="eastAsia"/>
        </w:rPr>
        <w:br/>
      </w:r>
      <w:r>
        <w:rPr>
          <w:rFonts w:hint="eastAsia"/>
        </w:rPr>
        <w:t>　　下载文件为PDF格式，请客户用PDF查看工具打开查阅PDF阅读工具下载</w:t>
      </w:r>
      <w:r>
        <w:rPr>
          <w:rFonts w:hint="eastAsia"/>
        </w:rPr>
        <w:br/>
      </w:r>
      <w:r>
        <w:rPr>
          <w:rFonts w:hint="eastAsia"/>
        </w:rPr>
        <w:t>　　黄酒行业经历了长时间的增长停滞期，从2001年以来，黄酒产量逐渐回升，2004年产量接近180万吨，增长近20%，2005年继续快速增长达到200万吨以上，2004年和2005年产量的增长率分别达到20%和13%。2006年黄酒产量增长18.1%，达到80万千升，2007年黄酒产量达到300万吨左右。</w:t>
      </w:r>
      <w:r>
        <w:rPr>
          <w:rFonts w:hint="eastAsia"/>
        </w:rPr>
        <w:br/>
      </w:r>
      <w:r>
        <w:rPr>
          <w:rFonts w:hint="eastAsia"/>
        </w:rPr>
        <w:t>　　随着中高档黄酒产量在产品结构中比重的增大，行业销售收入和利润水平也逐年提高，2005年全行业销售收入42亿元，利润总额3.4亿元，同比增长12%和14%。2006年，全国规模以上黄酒企业实现销售收入55.2亿元，同比增长26.59%，实现利润总额3.58亿元，同比增长25.68%，呈现良好的增长态势，2007年1&amp;mdash；11月，我国规模以上企业实现销售收入和利润总额分别增长35%和64%。我们认为，随着产量的提升和产品结构的优化，黄酒行业收入和利润的快速增长趋势将继续保持。</w:t>
      </w:r>
      <w:r>
        <w:rPr>
          <w:rFonts w:hint="eastAsia"/>
        </w:rPr>
        <w:br/>
      </w:r>
      <w:r>
        <w:rPr>
          <w:rFonts w:hint="eastAsia"/>
        </w:rPr>
        <w:t>　　1、黄酒产量增长迅速</w:t>
      </w:r>
      <w:r>
        <w:rPr>
          <w:rFonts w:hint="eastAsia"/>
        </w:rPr>
        <w:br/>
      </w:r>
      <w:r>
        <w:rPr>
          <w:rFonts w:hint="eastAsia"/>
        </w:rPr>
        <w:t>　　2、品牌创新激发行业增长活力</w:t>
      </w:r>
      <w:r>
        <w:rPr>
          <w:rFonts w:hint="eastAsia"/>
        </w:rPr>
        <w:br/>
      </w:r>
      <w:r>
        <w:rPr>
          <w:rFonts w:hint="eastAsia"/>
        </w:rPr>
        <w:t>　　3、消费结构升级促进行业销售</w:t>
      </w:r>
      <w:r>
        <w:rPr>
          <w:rFonts w:hint="eastAsia"/>
        </w:rPr>
        <w:br/>
      </w:r>
      <w:r>
        <w:rPr>
          <w:rFonts w:hint="eastAsia"/>
        </w:rPr>
        <w:t>　　4、行业发展有待进一步整合</w:t>
      </w:r>
      <w:r>
        <w:rPr>
          <w:rFonts w:hint="eastAsia"/>
        </w:rPr>
        <w:br/>
      </w:r>
      <w:r>
        <w:rPr>
          <w:rFonts w:hint="eastAsia"/>
        </w:rPr>
        <w:t>　　一、黄酒行业发展迅速 6</w:t>
      </w:r>
      <w:r>
        <w:rPr>
          <w:rFonts w:hint="eastAsia"/>
        </w:rPr>
        <w:br/>
      </w:r>
      <w:r>
        <w:rPr>
          <w:rFonts w:hint="eastAsia"/>
        </w:rPr>
        <w:t>　　1、黄酒业务发展迅速</w:t>
      </w:r>
      <w:r>
        <w:rPr>
          <w:rFonts w:hint="eastAsia"/>
        </w:rPr>
        <w:br/>
      </w:r>
      <w:r>
        <w:rPr>
          <w:rFonts w:hint="eastAsia"/>
        </w:rPr>
        <w:t>　　2、黄酒发展得到税收优惠</w:t>
      </w:r>
      <w:r>
        <w:rPr>
          <w:rFonts w:hint="eastAsia"/>
        </w:rPr>
        <w:br/>
      </w:r>
      <w:r>
        <w:rPr>
          <w:rFonts w:hint="eastAsia"/>
        </w:rPr>
        <w:t>　　3、黄酒市场打破地域限制</w:t>
      </w:r>
      <w:r>
        <w:rPr>
          <w:rFonts w:hint="eastAsia"/>
        </w:rPr>
        <w:br/>
      </w:r>
      <w:r>
        <w:rPr>
          <w:rFonts w:hint="eastAsia"/>
        </w:rPr>
        <w:t>　　4、消费人群逐渐扩大</w:t>
      </w:r>
      <w:r>
        <w:rPr>
          <w:rFonts w:hint="eastAsia"/>
        </w:rPr>
        <w:br/>
      </w:r>
      <w:r>
        <w:rPr>
          <w:rFonts w:hint="eastAsia"/>
        </w:rPr>
        <w:t>　　5、消费升级促进行业升级</w:t>
      </w:r>
      <w:r>
        <w:rPr>
          <w:rFonts w:hint="eastAsia"/>
        </w:rPr>
        <w:br/>
      </w:r>
      <w:r>
        <w:rPr>
          <w:rFonts w:hint="eastAsia"/>
        </w:rPr>
        <w:t>　　二、第一食品投资要点</w:t>
      </w:r>
      <w:r>
        <w:rPr>
          <w:rFonts w:hint="eastAsia"/>
        </w:rPr>
        <w:br/>
      </w:r>
      <w:r>
        <w:rPr>
          <w:rFonts w:hint="eastAsia"/>
        </w:rPr>
        <w:t>　　1、黄酒利润贡献较大</w:t>
      </w:r>
      <w:r>
        <w:rPr>
          <w:rFonts w:hint="eastAsia"/>
        </w:rPr>
        <w:br/>
      </w:r>
      <w:r>
        <w:rPr>
          <w:rFonts w:hint="eastAsia"/>
        </w:rPr>
        <w:t>　　2、黄酒盈利水平逐年提升</w:t>
      </w:r>
      <w:r>
        <w:rPr>
          <w:rFonts w:hint="eastAsia"/>
        </w:rPr>
        <w:br/>
      </w:r>
      <w:r>
        <w:rPr>
          <w:rFonts w:hint="eastAsia"/>
        </w:rPr>
        <w:t>　　3、技术创新改变生产周期</w:t>
      </w:r>
      <w:r>
        <w:rPr>
          <w:rFonts w:hint="eastAsia"/>
        </w:rPr>
        <w:br/>
      </w:r>
      <w:r>
        <w:rPr>
          <w:rFonts w:hint="eastAsia"/>
        </w:rPr>
        <w:t>　　4、品牌创新改变消费周期</w:t>
      </w:r>
      <w:r>
        <w:rPr>
          <w:rFonts w:hint="eastAsia"/>
        </w:rPr>
        <w:br/>
      </w:r>
      <w:r>
        <w:rPr>
          <w:rFonts w:hint="eastAsia"/>
        </w:rPr>
        <w:t>　　三、和酒注入，提升盈利水平 14</w:t>
      </w:r>
      <w:r>
        <w:rPr>
          <w:rFonts w:hint="eastAsia"/>
        </w:rPr>
        <w:br/>
      </w:r>
      <w:r>
        <w:rPr>
          <w:rFonts w:hint="eastAsia"/>
        </w:rPr>
        <w:t>　　四、第一食品的食糖业务 16</w:t>
      </w:r>
      <w:r>
        <w:rPr>
          <w:rFonts w:hint="eastAsia"/>
        </w:rPr>
        <w:br/>
      </w:r>
      <w:r>
        <w:rPr>
          <w:rFonts w:hint="eastAsia"/>
        </w:rPr>
        <w:t>　　五、第一食品的估值 18</w:t>
      </w:r>
      <w:r>
        <w:rPr>
          <w:rFonts w:hint="eastAsia"/>
        </w:rPr>
        <w:br/>
      </w:r>
      <w:r>
        <w:rPr>
          <w:rFonts w:hint="eastAsia"/>
        </w:rPr>
        <w:t>　　六、市场操作策略 18</w:t>
      </w:r>
      <w:r>
        <w:rPr>
          <w:rFonts w:hint="eastAsia"/>
        </w:rPr>
        <w:br/>
      </w:r>
      <w:r>
        <w:rPr>
          <w:rFonts w:hint="eastAsia"/>
        </w:rPr>
        <w:t>　　重要声明 20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8a47101804a4b" w:history="1">
        <w:r>
          <w:rPr>
            <w:rStyle w:val="Hyperlink"/>
          </w:rPr>
          <w:t>第一食品，快速发展的行业龙头</w:t>
        </w:r>
      </w:hyperlink>
      <w:r>
        <w:rPr>
          <w:color w:val="C00000"/>
        </w:rPr>
        <w:t>》，报告编号：</w:t>
      </w:r>
      <w:r>
        <w:rPr>
          <w:rFonts w:hint="eastAsia"/>
          <w:color w:val="C00000"/>
        </w:rPr>
        <w:t>0250325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8a47101804a4b" w:history="1">
        <w:r>
          <w:rPr>
            <w:rStyle w:val="Hyperlink"/>
          </w:rPr>
          <w:t>https://www.20087.com/2008-05/R_diyishipinkuaisufazhandelongtouBaoGao.html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481c62a9c4871" w:history="1">
      <w:r>
        <w:rPr>
          <w:rStyle w:val="Hyperlink"/>
        </w:rPr>
        <w:t>第一食品，快速发展的行业龙头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diyishipinkuaisufazhandelongtouBaoGao.html" TargetMode="External" Id="R5678a47101804a4b" /></Relationships>
</file>

<file path=word/_rels/header2.xml.rels>&#65279;<?xml version="1.0" encoding="utf-8"?><Relationships xmlns="http://schemas.openxmlformats.org/package/2006/relationships"><Relationship Type="http://schemas.openxmlformats.org/officeDocument/2006/relationships/hyperlink" Target="https://www.20087.com/2008-05/R_diyishipinkuaisufazhandelongtouBaoGao.html" TargetMode="External" Id="R1b6481c62a9c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2008-05-28T02:33:00Z</dcterms:created>
  <dcterms:modified xsi:type="dcterms:W3CDTF">2008-05-28T03:33:00Z</dcterms:modified>
  <dc:subject>第一食品，快速发展的行业龙头</dc:subject>
  <dc:title>第一食品，快速发展的行业龙头</dc:title>
  <cp:keywords>第一食品，快速发展的行业龙头</cp:keywords>
  <dc:description>第一食品，快速发展的行业龙头</dc:description>
</cp:coreProperties>
</file>