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18910ef13f74b84" w:history="1">
              <w:r>
                <w:rPr>
                  <w:rStyle w:val="Hyperlink"/>
                </w:rPr>
                <w:t>限售股解禁研究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18910ef13f74b84" w:history="1">
              <w:r>
                <w:rPr>
                  <w:rStyle w:val="Hyperlink"/>
                </w:rPr>
                <w:t>限售股解禁研究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02A0936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商业付费报告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218910ef13f74b84" w:history="1">
                <w:r>
                  <w:rPr>
                    <w:rStyle w:val="Hyperlink"/>
                  </w:rPr>
                  <w:t>https://www.20087.com/2008-05/R_xianshougujiejinyanjiuBaoGao.html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一、市场未来解禁情况统计</w:t>
      </w:r>
      <w:r>
        <w:rPr>
          <w:rFonts w:hint="eastAsia"/>
        </w:rPr>
        <w:br/>
      </w:r>
      <w:r>
        <w:rPr>
          <w:rFonts w:hint="eastAsia"/>
        </w:rPr>
        <w:t>　　1、未来三年解禁统计</w:t>
      </w:r>
      <w:r>
        <w:rPr>
          <w:rFonts w:hint="eastAsia"/>
        </w:rPr>
        <w:br/>
      </w:r>
      <w:r>
        <w:rPr>
          <w:rFonts w:hint="eastAsia"/>
        </w:rPr>
        <w:t>　　2、2008年各月份解禁情况分析</w:t>
      </w:r>
      <w:r>
        <w:rPr>
          <w:rFonts w:hint="eastAsia"/>
        </w:rPr>
        <w:br/>
      </w:r>
      <w:r>
        <w:rPr>
          <w:rFonts w:hint="eastAsia"/>
        </w:rPr>
        <w:t>　　二、解禁对市场的影响</w:t>
      </w:r>
      <w:r>
        <w:rPr>
          <w:rFonts w:hint="eastAsia"/>
        </w:rPr>
        <w:br/>
      </w:r>
      <w:r>
        <w:rPr>
          <w:rFonts w:hint="eastAsia"/>
        </w:rPr>
        <w:t>　　1、解禁加大流通筹码供给压力</w:t>
      </w:r>
      <w:r>
        <w:rPr>
          <w:rFonts w:hint="eastAsia"/>
        </w:rPr>
        <w:br/>
      </w:r>
      <w:r>
        <w:rPr>
          <w:rFonts w:hint="eastAsia"/>
        </w:rPr>
        <w:t>　　2、套现资金去向值得关注</w:t>
      </w:r>
      <w:r>
        <w:rPr>
          <w:rFonts w:hint="eastAsia"/>
        </w:rPr>
        <w:br/>
      </w:r>
      <w:r>
        <w:rPr>
          <w:rFonts w:hint="eastAsia"/>
        </w:rPr>
        <w:t>　　三、解禁并不可怕，资金供给很重要</w:t>
      </w:r>
      <w:r>
        <w:rPr>
          <w:rFonts w:hint="eastAsia"/>
        </w:rPr>
        <w:br/>
      </w:r>
      <w:r>
        <w:rPr>
          <w:rFonts w:hint="eastAsia"/>
        </w:rPr>
        <w:t>　　四、解禁同样存在机会</w:t>
      </w:r>
      <w:r>
        <w:rPr>
          <w:rFonts w:hint="eastAsia"/>
        </w:rPr>
        <w:br/>
      </w:r>
      <w:r>
        <w:rPr>
          <w:rFonts w:hint="eastAsia"/>
        </w:rPr>
        <w:t>　　1、个股需要警惕的减持情况</w:t>
      </w:r>
      <w:r>
        <w:rPr>
          <w:rFonts w:hint="eastAsia"/>
        </w:rPr>
        <w:br/>
      </w:r>
      <w:r>
        <w:rPr>
          <w:rFonts w:hint="eastAsia"/>
        </w:rPr>
        <w:t>　　2、解禁带来的个股投资机会</w:t>
      </w:r>
      <w:r>
        <w:rPr>
          <w:rFonts w:hint="eastAsia"/>
        </w:rPr>
        <w:br/>
      </w:r>
      <w:r>
        <w:rPr>
          <w:rFonts w:hint="eastAsia"/>
        </w:rPr>
        <w:t>　　五、从解禁压力看投资策略</w:t>
      </w:r>
      <w:r>
        <w:rPr>
          <w:rFonts w:hint="eastAsia"/>
        </w:rPr>
        <w:br/>
      </w:r>
      <w:r>
        <w:rPr>
          <w:rFonts w:hint="eastAsia"/>
        </w:rPr>
        <w:t>　　六、银联信核心股票池解禁点评</w:t>
      </w:r>
      <w:r>
        <w:rPr>
          <w:rFonts w:hint="eastAsia"/>
        </w:rPr>
        <w:br/>
      </w:r>
      <w:r>
        <w:rPr>
          <w:rFonts w:hint="eastAsia"/>
        </w:rPr>
        <w:t>　　一、银行板块</w:t>
      </w:r>
      <w:r>
        <w:rPr>
          <w:rFonts w:hint="eastAsia"/>
        </w:rPr>
        <w:br/>
      </w:r>
      <w:r>
        <w:rPr>
          <w:rFonts w:hint="eastAsia"/>
        </w:rPr>
        <w:t>　　二、券商板块</w:t>
      </w:r>
      <w:r>
        <w:rPr>
          <w:rFonts w:hint="eastAsia"/>
        </w:rPr>
        <w:br/>
      </w:r>
      <w:r>
        <w:rPr>
          <w:rFonts w:hint="eastAsia"/>
        </w:rPr>
        <w:t>　　三、钢铁板块</w:t>
      </w:r>
      <w:r>
        <w:rPr>
          <w:rFonts w:hint="eastAsia"/>
        </w:rPr>
        <w:br/>
      </w:r>
      <w:r>
        <w:rPr>
          <w:rFonts w:hint="eastAsia"/>
        </w:rPr>
        <w:t>　　四、电力板块</w:t>
      </w:r>
      <w:r>
        <w:rPr>
          <w:rFonts w:hint="eastAsia"/>
        </w:rPr>
        <w:br/>
      </w:r>
      <w:r>
        <w:rPr>
          <w:rFonts w:hint="eastAsia"/>
        </w:rPr>
        <w:t>　　五、石化板块</w:t>
      </w:r>
      <w:r>
        <w:rPr>
          <w:rFonts w:hint="eastAsia"/>
        </w:rPr>
        <w:br/>
      </w:r>
      <w:r>
        <w:rPr>
          <w:rFonts w:hint="eastAsia"/>
        </w:rPr>
        <w:t>　　六、煤炭板块</w:t>
      </w:r>
      <w:r>
        <w:rPr>
          <w:rFonts w:hint="eastAsia"/>
        </w:rPr>
        <w:br/>
      </w:r>
      <w:r>
        <w:rPr>
          <w:rFonts w:hint="eastAsia"/>
        </w:rPr>
        <w:t>　　七、医药行业</w:t>
      </w:r>
      <w:r>
        <w:rPr>
          <w:rFonts w:hint="eastAsia"/>
        </w:rPr>
        <w:br/>
      </w:r>
      <w:r>
        <w:rPr>
          <w:rFonts w:hint="eastAsia"/>
        </w:rPr>
        <w:t>　　八、电力设备行业</w:t>
      </w:r>
      <w:r>
        <w:rPr>
          <w:rFonts w:hint="eastAsia"/>
        </w:rPr>
        <w:br/>
      </w:r>
      <w:r>
        <w:rPr>
          <w:rFonts w:hint="eastAsia"/>
        </w:rPr>
        <w:t>　　九、交通运输设备行业</w:t>
      </w:r>
      <w:r>
        <w:rPr>
          <w:rFonts w:hint="eastAsia"/>
        </w:rPr>
        <w:br/>
      </w:r>
      <w:r>
        <w:rPr>
          <w:rFonts w:hint="eastAsia"/>
        </w:rPr>
        <w:t>　　十、建材行业</w:t>
      </w:r>
      <w:r>
        <w:rPr>
          <w:rFonts w:hint="eastAsia"/>
        </w:rPr>
        <w:br/>
      </w:r>
      <w:r>
        <w:rPr>
          <w:rFonts w:hint="eastAsia"/>
        </w:rPr>
        <w:t>　　十一、农业</w:t>
      </w:r>
      <w:r>
        <w:rPr>
          <w:rFonts w:hint="eastAsia"/>
        </w:rPr>
        <w:br/>
      </w:r>
      <w:r>
        <w:rPr>
          <w:rFonts w:hint="eastAsia"/>
        </w:rPr>
        <w:t>　　十二、数字电视传媒</w:t>
      </w:r>
      <w:r>
        <w:rPr>
          <w:rFonts w:hint="eastAsia"/>
        </w:rPr>
        <w:br/>
      </w:r>
      <w:r>
        <w:rPr>
          <w:rFonts w:hint="eastAsia"/>
        </w:rPr>
        <w:t>　　十三、食品饮料行业</w:t>
      </w:r>
      <w:r>
        <w:rPr>
          <w:rFonts w:hint="eastAsia"/>
        </w:rPr>
        <w:br/>
      </w:r>
      <w:r>
        <w:rPr>
          <w:rFonts w:hint="eastAsia"/>
        </w:rPr>
        <w:t>　　十四、房地产行业</w:t>
      </w:r>
      <w:r>
        <w:rPr>
          <w:rFonts w:hint="eastAsia"/>
        </w:rPr>
        <w:br/>
      </w:r>
      <w:r>
        <w:rPr>
          <w:rFonts w:hint="eastAsia"/>
        </w:rPr>
        <w:t>　　十五、汽车板块</w:t>
      </w:r>
      <w:r>
        <w:rPr>
          <w:rFonts w:hint="eastAsia"/>
        </w:rPr>
        <w:br/>
      </w:r>
      <w:r>
        <w:rPr>
          <w:rFonts w:hint="eastAsia"/>
        </w:rPr>
        <w:t>　　十六、3G概念板块</w:t>
      </w:r>
      <w:r>
        <w:rPr>
          <w:rFonts w:hint="eastAsia"/>
        </w:rPr>
        <w:br/>
      </w:r>
      <w:r>
        <w:rPr>
          <w:rFonts w:hint="eastAsia"/>
        </w:rPr>
        <w:t>　　十七、有色金属板块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18910ef13f74b84" w:history="1">
        <w:r>
          <w:rPr>
            <w:rStyle w:val="Hyperlink"/>
          </w:rPr>
          <w:t>限售股解禁研究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02A0936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218910ef13f74b84" w:history="1">
        <w:r>
          <w:rPr>
            <w:rStyle w:val="Hyperlink"/>
          </w:rPr>
          <w:t>https://www.20087.com/2008-05/R_xianshougujiejinyanjiuBaoGao.html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07c7e203327144cf" w:history="1">
      <w:r>
        <w:rPr>
          <w:rStyle w:val="Hyperlink"/>
        </w:rPr>
        <w:t>限售股解禁研究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05/R_xianshougujiejinyanjiuBaoGao.html" TargetMode="External" Id="R218910ef13f74b84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05/R_xianshougujiejinyanjiuBaoGao.html" TargetMode="External" Id="R07c7e203327144c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2008-05-28T07:09:00Z</dcterms:created>
  <dcterms:modified xsi:type="dcterms:W3CDTF">2008-05-28T08:09:00Z</dcterms:modified>
  <dc:subject>限售股解禁研究</dc:subject>
  <dc:title>限售股解禁研究</dc:title>
  <cp:keywords>限售股解禁研究</cp:keywords>
  <dc:description>限售股解禁研究</dc:description>
</cp:coreProperties>
</file>