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2e393f5c44528" w:history="1">
              <w:r>
                <w:rPr>
                  <w:rStyle w:val="Hyperlink"/>
                </w:rPr>
                <w:t>2005年-2010年中国素质教育培训市场发展趋势研究及重点企业深度调研报告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2e393f5c44528" w:history="1">
              <w:r>
                <w:rPr>
                  <w:rStyle w:val="Hyperlink"/>
                </w:rPr>
                <w:t>2005年-2010年中国素质教育培训市场发展趋势研究及重点企业深度调研报告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2e393f5c44528" w:history="1">
                <w:r>
                  <w:rPr>
                    <w:rStyle w:val="Hyperlink"/>
                  </w:rPr>
                  <w:t>https://www.20087.com/2008-05/R_2005nian_2010suzhijiaoyupeixunshichaBaoGao.html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质教育，即以培养学生的综合素质为目标的教育模式，近年来在中国乃至全球范围内受到了广泛重视。目前，素质教育涵盖了艺术、体育、科技、心理健康等多个领域，旨在促进学生全面发展，而非单纯追求学术成绩。素质教育机构和课程的多样化，为学生提供了丰富的课外活动选择，满足了不同兴趣和潜能的开发需求。</w:t>
      </w:r>
      <w:r>
        <w:rPr>
          <w:rFonts w:hint="eastAsia"/>
        </w:rPr>
        <w:br/>
      </w:r>
      <w:r>
        <w:rPr>
          <w:rFonts w:hint="eastAsia"/>
        </w:rPr>
        <w:t>　　未来，素质教育将更加注重跨学科融合和创新能力培养。一方面，通过整合不同学科的知识和技能，如STEM（科学、技术、工程、数学）教育与艺术的结合，培养学生解决复杂问题的能力。另一方面，强调批判性思维和创新能力的培养，鼓励学生参与项目式学习、社会实践等，以增强其在未来社会的竞争力和适应力。同时，随着在线教育技术的发展，素质教育的内容和形式将更加丰富，打破地域限制，让更多学生受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素质教育培训市场相关定义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中国素质教育培训行业政策与管理体制分析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素质教育培训行业发展障碍分析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影响素质教育培训行业发展的有利和不利因素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中国素质教育培训市场行业现状、市场容量及发展趋势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素质教育培训行业发展历程与发展特点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2005年-2010年中国素质教育培训整体市场规模及趋势分析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中国素质教育培训行业供求关系分析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主要城市素质教育培训市场发展趋势研究及竞争格局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XXXXXXX素质教育培训市场研究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中国素质教育培训行业竞争状况</w:t>
      </w:r>
      <w:r>
        <w:rPr>
          <w:rFonts w:hint="eastAsia"/>
        </w:rPr>
        <w:br/>
      </w:r>
      <w:r>
        <w:rPr>
          <w:rFonts w:hint="eastAsia"/>
        </w:rPr>
        <w:t>　　第一节 素质教育培训市场竞争格局与重点企业市场份额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素质教育培训行业重点企业情况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素质教育培训行业具有投资价值和上市潜力的企业分析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中~智~林~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2e393f5c44528" w:history="1">
        <w:r>
          <w:rPr>
            <w:rStyle w:val="Hyperlink"/>
          </w:rPr>
          <w:t>2005年-2010年中国素质教育培训市场发展趋势研究及重点企业深度调研报告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2e393f5c44528" w:history="1">
        <w:r>
          <w:rPr>
            <w:rStyle w:val="Hyperlink"/>
          </w:rPr>
          <w:t>https://www.20087.com/2008-05/R_2005nian_2010suzhijiaoyupeixunshichaBaoGao.html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7fc8ca7a432a" w:history="1">
      <w:r>
        <w:rPr>
          <w:rStyle w:val="Hyperlink"/>
        </w:rPr>
        <w:t>2005年-2010年中国素质教育培训市场发展趋势研究及重点企业深度调研报告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suzhijiaoyupeixunshichaBaoGao.html" TargetMode="External" Id="R58f2e393f5c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suzhijiaoyupeixunshichaBaoGao.html" TargetMode="External" Id="R985a7fc8ca7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2008-05-22T00:26:00Z</dcterms:created>
  <dcterms:modified xsi:type="dcterms:W3CDTF">2008-05-22T01:26:00Z</dcterms:modified>
  <dc:subject>2005年-2010年中国素质教育培训市场发展趋势研究及重点企业深度调研报告</dc:subject>
  <dc:title>2005年-2010年中国素质教育培训市场发展趋势研究及重点企业深度调研报告</dc:title>
  <cp:keywords>2005年-2010年中国素质教育培训市场发展趋势研究及重点企业深度调研报告</cp:keywords>
  <dc:description>2005年-2010年中国素质教育培训市场发展趋势研究及重点企业深度调研报告</dc:description>
</cp:coreProperties>
</file>