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1b977426f46ff" w:history="1">
              <w:r>
                <w:rPr>
                  <w:rStyle w:val="Hyperlink"/>
                </w:rPr>
                <w:t>2007－2008年中国交通运输行业发展研究年度报告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1b977426f46ff" w:history="1">
              <w:r>
                <w:rPr>
                  <w:rStyle w:val="Hyperlink"/>
                </w:rPr>
                <w:t>2007－2008年中国交通运输行业发展研究年度报告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1b977426f46ff" w:history="1">
                <w:r>
                  <w:rPr>
                    <w:rStyle w:val="Hyperlink"/>
                  </w:rPr>
                  <w:t>https://www.20087.com/2008-05/R_2007_2008jiaotongyunshufazhanyanjiunBaoGao.html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交通运输行业又走过了一个高速发展年。公路固定资产投资增长26%，铁路运输实现了旅客周转量、货物发送量、换算周转量和运输密度的世界第一。今年1－9月份，航空业全行业完成运输飞行273.5万小时，比去年同期增长16.6%；飞机数量也同比增加101架。</w:t>
      </w:r>
      <w:r>
        <w:rPr>
          <w:rFonts w:hint="eastAsia"/>
        </w:rPr>
        <w:br/>
      </w:r>
      <w:r>
        <w:rPr>
          <w:rFonts w:hint="eastAsia"/>
        </w:rPr>
        <w:t>　　从投资的角度来看，“十一五”期间铁路预计投资12500亿元；2007年上半年，民航固定资产投资104亿元，同比增长3%，民航全行业计划固定资产投资总额将达260亿元人民币；全国公路建设预计完成投资6600亿元，全国高速公路通车里程将达5.3万公里，前三季度，上市高速公路企业的净利润增速达到34.3%。</w:t>
      </w:r>
      <w:r>
        <w:rPr>
          <w:rFonts w:hint="eastAsia"/>
        </w:rPr>
        <w:br/>
      </w:r>
      <w:r>
        <w:rPr>
          <w:rFonts w:hint="eastAsia"/>
        </w:rPr>
        <w:t>　　面对交通运输业错综复杂的局面和不断涌现的投资机会，我们发布的《</w:t>
      </w:r>
      <w:hyperlink r:id="Reaf1b977426f46ff" w:history="1">
        <w:r>
          <w:rPr>
            <w:rStyle w:val="Hyperlink"/>
          </w:rPr>
          <w:t>2007－2008年中国交通运输行业发展研究年度报告</w:t>
        </w:r>
      </w:hyperlink>
      <w:r>
        <w:rPr>
          <w:rFonts w:hint="eastAsia"/>
        </w:rPr>
        <w:t>》，将帮助业界厂商、投资者、产业人士更精确地把握中国交通运输行业市场发展规律、更深入地抉择投资机会——</w:t>
      </w:r>
      <w:r>
        <w:rPr>
          <w:rFonts w:hint="eastAsia"/>
        </w:rPr>
        <w:br/>
      </w:r>
      <w:r>
        <w:rPr>
          <w:rFonts w:hint="eastAsia"/>
        </w:rPr>
        <w:t>　　？ 更加深入、翔实的市场研究数据。基于各交通部门的规划和投资研究，各重要路段和交通项目开展的跟踪分析，提供对项目级别、投资结构、路段、区域与省市、盈利能力、未来发展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更加全面、深刻的细分行业竞争分析。除了从细分市场格局、发展策略、SWOT分析等多个维度分析细分行业的竞争状况，顾问依托对企业竞争的深刻理解，选取了不同子行业的上市公司进行了深入剖析。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更加科学、完整的未来发展预测。结合过去几年的数据及专家意见，采用PEST分析方法，对各重点细分市场的发展进行了预测，确保给出有价值的趋势分析和精确的预测结果。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一、2007年全球交通运输行业发展概况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2、全球行业结构布局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2、德国</w:t>
      </w:r>
      <w:r>
        <w:rPr>
          <w:rFonts w:hint="eastAsia"/>
        </w:rPr>
        <w:br/>
      </w:r>
      <w:r>
        <w:rPr>
          <w:rFonts w:hint="eastAsia"/>
        </w:rPr>
        <w:t>　　二、2007年中国交通运输行业发展概况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1、公路运输市场</w:t>
      </w:r>
      <w:r>
        <w:rPr>
          <w:rFonts w:hint="eastAsia"/>
        </w:rPr>
        <w:br/>
      </w:r>
      <w:r>
        <w:rPr>
          <w:rFonts w:hint="eastAsia"/>
        </w:rPr>
        <w:t>　　2、铁路运输市场</w:t>
      </w:r>
      <w:r>
        <w:rPr>
          <w:rFonts w:hint="eastAsia"/>
        </w:rPr>
        <w:br/>
      </w:r>
      <w:r>
        <w:rPr>
          <w:rFonts w:hint="eastAsia"/>
        </w:rPr>
        <w:t>　　3、航空运输市场</w:t>
      </w:r>
      <w:r>
        <w:rPr>
          <w:rFonts w:hint="eastAsia"/>
        </w:rPr>
        <w:br/>
      </w:r>
      <w:r>
        <w:rPr>
          <w:rFonts w:hint="eastAsia"/>
        </w:rPr>
        <w:t>　　4、城市公共交通市场</w:t>
      </w:r>
      <w:r>
        <w:rPr>
          <w:rFonts w:hint="eastAsia"/>
        </w:rPr>
        <w:br/>
      </w:r>
      <w:r>
        <w:rPr>
          <w:rFonts w:hint="eastAsia"/>
        </w:rPr>
        <w:t>　　三、2008－2010年中国交通运输行业发展预测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4、细分行业预测</w:t>
      </w:r>
      <w:r>
        <w:rPr>
          <w:rFonts w:hint="eastAsia"/>
        </w:rPr>
        <w:br/>
      </w:r>
      <w:r>
        <w:rPr>
          <w:rFonts w:hint="eastAsia"/>
        </w:rPr>
        <w:t>　　四、2008－2010年中国交通运输行业趋势分析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五、2007年中国交通运输行业竞争分析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1、中国国际航空股份有限公司</w:t>
      </w:r>
      <w:r>
        <w:rPr>
          <w:rFonts w:hint="eastAsia"/>
        </w:rPr>
        <w:br/>
      </w:r>
      <w:r>
        <w:rPr>
          <w:rFonts w:hint="eastAsia"/>
        </w:rPr>
        <w:t>　　2、深圳高速公路股份有限公司</w:t>
      </w:r>
      <w:r>
        <w:rPr>
          <w:rFonts w:hint="eastAsia"/>
        </w:rPr>
        <w:br/>
      </w:r>
      <w:r>
        <w:rPr>
          <w:rFonts w:hint="eastAsia"/>
        </w:rPr>
        <w:t>　　六、中国交通运输行业用户需求研究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表1：中国历年运输线路长度</w:t>
      </w:r>
      <w:r>
        <w:rPr>
          <w:rFonts w:hint="eastAsia"/>
        </w:rPr>
        <w:br/>
      </w:r>
      <w:r>
        <w:rPr>
          <w:rFonts w:hint="eastAsia"/>
        </w:rPr>
        <w:t>　　表2：全球民航业区域盈利结构情况</w:t>
      </w:r>
      <w:r>
        <w:rPr>
          <w:rFonts w:hint="eastAsia"/>
        </w:rPr>
        <w:br/>
      </w:r>
      <w:r>
        <w:rPr>
          <w:rFonts w:hint="eastAsia"/>
        </w:rPr>
        <w:t>　　表3：2006年德国各运输方式客货运量比较</w:t>
      </w:r>
      <w:r>
        <w:rPr>
          <w:rFonts w:hint="eastAsia"/>
        </w:rPr>
        <w:br/>
      </w:r>
      <w:r>
        <w:rPr>
          <w:rFonts w:hint="eastAsia"/>
        </w:rPr>
        <w:t>　　表4：2006年中国分地区交通运输业旅客周转量</w:t>
      </w:r>
      <w:r>
        <w:rPr>
          <w:rFonts w:hint="eastAsia"/>
        </w:rPr>
        <w:br/>
      </w:r>
      <w:r>
        <w:rPr>
          <w:rFonts w:hint="eastAsia"/>
        </w:rPr>
        <w:t>　　表5：2006年中国分地区交通运输业货物周转量</w:t>
      </w:r>
      <w:r>
        <w:rPr>
          <w:rFonts w:hint="eastAsia"/>
        </w:rPr>
        <w:br/>
      </w:r>
      <w:r>
        <w:rPr>
          <w:rFonts w:hint="eastAsia"/>
        </w:rPr>
        <w:t>　　表6：2007年1－10月分行业客运周转量比较</w:t>
      </w:r>
      <w:r>
        <w:rPr>
          <w:rFonts w:hint="eastAsia"/>
        </w:rPr>
        <w:br/>
      </w:r>
      <w:r>
        <w:rPr>
          <w:rFonts w:hint="eastAsia"/>
        </w:rPr>
        <w:t>　　表7：2007年1－10月分行业货运周转量比较</w:t>
      </w:r>
      <w:r>
        <w:rPr>
          <w:rFonts w:hint="eastAsia"/>
        </w:rPr>
        <w:br/>
      </w:r>
      <w:r>
        <w:rPr>
          <w:rFonts w:hint="eastAsia"/>
        </w:rPr>
        <w:t>　　表8：一些重要省份的高速公路“十一五”规划</w:t>
      </w:r>
      <w:r>
        <w:rPr>
          <w:rFonts w:hint="eastAsia"/>
        </w:rPr>
        <w:br/>
      </w:r>
      <w:r>
        <w:rPr>
          <w:rFonts w:hint="eastAsia"/>
        </w:rPr>
        <w:t>　　表9：国航财务报表</w:t>
      </w:r>
      <w:r>
        <w:rPr>
          <w:rFonts w:hint="eastAsia"/>
        </w:rPr>
        <w:br/>
      </w:r>
      <w:r>
        <w:rPr>
          <w:rFonts w:hint="eastAsia"/>
        </w:rPr>
        <w:t>　　表10：深高速财务报表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图1：交通运输行业占石油消费总量的比重</w:t>
      </w:r>
      <w:r>
        <w:rPr>
          <w:rFonts w:hint="eastAsia"/>
        </w:rPr>
        <w:br/>
      </w:r>
      <w:r>
        <w:rPr>
          <w:rFonts w:hint="eastAsia"/>
        </w:rPr>
        <w:t>　　图2：世界铁路里程分布图</w:t>
      </w:r>
      <w:r>
        <w:rPr>
          <w:rFonts w:hint="eastAsia"/>
        </w:rPr>
        <w:br/>
      </w:r>
      <w:r>
        <w:rPr>
          <w:rFonts w:hint="eastAsia"/>
        </w:rPr>
        <w:t>　　图3：世界前各国高速公路里程排名</w:t>
      </w:r>
      <w:r>
        <w:rPr>
          <w:rFonts w:hint="eastAsia"/>
        </w:rPr>
        <w:br/>
      </w:r>
      <w:r>
        <w:rPr>
          <w:rFonts w:hint="eastAsia"/>
        </w:rPr>
        <w:t>　　图4：国际货物运输比例</w:t>
      </w:r>
      <w:r>
        <w:rPr>
          <w:rFonts w:hint="eastAsia"/>
        </w:rPr>
        <w:br/>
      </w:r>
      <w:r>
        <w:rPr>
          <w:rFonts w:hint="eastAsia"/>
        </w:rPr>
        <w:t>　　图5：波罗的海综合运价指数（BDI）</w:t>
      </w:r>
      <w:r>
        <w:rPr>
          <w:rFonts w:hint="eastAsia"/>
        </w:rPr>
        <w:br/>
      </w:r>
      <w:r>
        <w:rPr>
          <w:rFonts w:hint="eastAsia"/>
        </w:rPr>
        <w:t>　　图6：2006年干散货海运量增长表</w:t>
      </w:r>
      <w:r>
        <w:rPr>
          <w:rFonts w:hint="eastAsia"/>
        </w:rPr>
        <w:br/>
      </w:r>
      <w:r>
        <w:rPr>
          <w:rFonts w:hint="eastAsia"/>
        </w:rPr>
        <w:t>　　图7：中国经济发展幅度</w:t>
      </w:r>
      <w:r>
        <w:rPr>
          <w:rFonts w:hint="eastAsia"/>
        </w:rPr>
        <w:br/>
      </w:r>
      <w:r>
        <w:rPr>
          <w:rFonts w:hint="eastAsia"/>
        </w:rPr>
        <w:t>　　图8：交通运输各子行业投资规模比较</w:t>
      </w:r>
      <w:r>
        <w:rPr>
          <w:rFonts w:hint="eastAsia"/>
        </w:rPr>
        <w:br/>
      </w:r>
      <w:r>
        <w:rPr>
          <w:rFonts w:hint="eastAsia"/>
        </w:rPr>
        <w:t>　　图9：公路集装箱运输量</w:t>
      </w:r>
      <w:r>
        <w:rPr>
          <w:rFonts w:hint="eastAsia"/>
        </w:rPr>
        <w:br/>
      </w:r>
      <w:r>
        <w:rPr>
          <w:rFonts w:hint="eastAsia"/>
        </w:rPr>
        <w:t>　　图10：1997－2006公路客货运输量</w:t>
      </w:r>
      <w:r>
        <w:rPr>
          <w:rFonts w:hint="eastAsia"/>
        </w:rPr>
        <w:br/>
      </w:r>
      <w:r>
        <w:rPr>
          <w:rFonts w:hint="eastAsia"/>
        </w:rPr>
        <w:t>　　图11：各月铁路客运量与旅客周转量</w:t>
      </w:r>
      <w:r>
        <w:rPr>
          <w:rFonts w:hint="eastAsia"/>
        </w:rPr>
        <w:br/>
      </w:r>
      <w:r>
        <w:rPr>
          <w:rFonts w:hint="eastAsia"/>
        </w:rPr>
        <w:t>　　图12：航空运输指标</w:t>
      </w:r>
      <w:r>
        <w:rPr>
          <w:rFonts w:hint="eastAsia"/>
        </w:rPr>
        <w:br/>
      </w:r>
      <w:r>
        <w:rPr>
          <w:rFonts w:hint="eastAsia"/>
        </w:rPr>
        <w:t>　　图13：中国航空货运增长速度</w:t>
      </w:r>
      <w:r>
        <w:rPr>
          <w:rFonts w:hint="eastAsia"/>
        </w:rPr>
        <w:br/>
      </w:r>
      <w:r>
        <w:rPr>
          <w:rFonts w:hint="eastAsia"/>
        </w:rPr>
        <w:t>　　图14：中国公路线路里程</w:t>
      </w:r>
      <w:r>
        <w:rPr>
          <w:rFonts w:hint="eastAsia"/>
        </w:rPr>
        <w:br/>
      </w:r>
      <w:r>
        <w:rPr>
          <w:rFonts w:hint="eastAsia"/>
        </w:rPr>
        <w:t>　　图15：1984－2010年 机场客运吞吐量</w:t>
      </w:r>
      <w:r>
        <w:rPr>
          <w:rFonts w:hint="eastAsia"/>
        </w:rPr>
        <w:br/>
      </w:r>
      <w:r>
        <w:rPr>
          <w:rFonts w:hint="eastAsia"/>
        </w:rPr>
        <w:t>　　图16：新进入者国内市场份额</w:t>
      </w:r>
      <w:r>
        <w:rPr>
          <w:rFonts w:hint="eastAsia"/>
        </w:rPr>
        <w:br/>
      </w:r>
      <w:r>
        <w:rPr>
          <w:rFonts w:hint="eastAsia"/>
        </w:rPr>
        <w:t>　　图17：2001－2006年私家车保有量占民用车保有量的比例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1b977426f46ff" w:history="1">
        <w:r>
          <w:rPr>
            <w:rStyle w:val="Hyperlink"/>
          </w:rPr>
          <w:t>2007－2008年中国交通运输行业发展研究年度报告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1b977426f46ff" w:history="1">
        <w:r>
          <w:rPr>
            <w:rStyle w:val="Hyperlink"/>
          </w:rPr>
          <w:t>https://www.20087.com/2008-05/R_2007_2008jiaotongyunshufazhanyanjiunBaoGao.html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dd47870a54582" w:history="1">
      <w:r>
        <w:rPr>
          <w:rStyle w:val="Hyperlink"/>
        </w:rPr>
        <w:t>2007－2008年中国交通运输行业发展研究年度报告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jiaotongyunshufazhanyanjiunBaoGao.html" TargetMode="External" Id="Reaf1b977426f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jiaotongyunshufazhanyanjiunBaoGao.html" TargetMode="External" Id="R9a9dd47870a5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2008-05-25T07:45:00Z</dcterms:created>
  <dcterms:modified xsi:type="dcterms:W3CDTF">2008-05-25T08:45:00Z</dcterms:modified>
  <dc:subject>2007－2008年中国交通运输行业发展研究年度报告</dc:subject>
  <dc:title>2007－2008年中国交通运输行业发展研究年度报告</dc:title>
  <cp:keywords>2007－2008年中国交通运输行业发展研究年度报告</cp:keywords>
  <dc:description>2007－2008年中国交通运输行业发展研究年度报告</dc:description>
</cp:coreProperties>
</file>