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4c15f1f4a4ff8" w:history="1">
              <w:r>
                <w:rPr>
                  <w:rStyle w:val="Hyperlink"/>
                </w:rPr>
                <w:t>2007－2008年中国保险业IT应用市场研究年度报告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4c15f1f4a4ff8" w:history="1">
              <w:r>
                <w:rPr>
                  <w:rStyle w:val="Hyperlink"/>
                </w:rPr>
                <w:t>2007－2008年中国保险业IT应用市场研究年度报告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4c15f1f4a4ff8" w:history="1">
                <w:r>
                  <w:rPr>
                    <w:rStyle w:val="Hyperlink"/>
                  </w:rPr>
                  <w:t>https://www.20087.com/2008-05/R_2007_2008baoxianyeyingyongshichangyaBaoGao.html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的中国保险业受到内在发展需求动力和国民经济高速成长环境的双重推动，沿着又好又快和做大做强的运行轨迹，各项指标都创2004年以来新高。从市场主体结构看，在几家大保险公司继续保持市场主体地位的同时，一些中小保险公司得到了快速成长，市场集中度有所下降。</w:t>
      </w:r>
      <w:r>
        <w:rPr>
          <w:rFonts w:hint="eastAsia"/>
        </w:rPr>
        <w:br/>
      </w:r>
      <w:r>
        <w:rPr>
          <w:rFonts w:hint="eastAsia"/>
        </w:rPr>
        <w:t>　　对我国保险公司来说，跑马圈地、高速扩张的时代正在成为过去，伴随着竞争的加剧，保险业将加强风险控制、产品精算、资金运营、数据库技术、CRM、网上保险等方面的建设，相应的IT投入将持续增加。首先是经营主体将继续增加，新增保险公司及分支机构必然进行大规模的IT投资；同时，为了增强公司竞争力，目前已经成规模的保险公司将加大管理信息化、决策支持系统、风险控制等方面的投入；从业务发展方面来说，银保通、网上投保等方式将是未来发展的趋势，这也将促使IT投资的增加。</w:t>
      </w:r>
      <w:r>
        <w:rPr>
          <w:rFonts w:hint="eastAsia"/>
        </w:rPr>
        <w:br/>
      </w:r>
      <w:r>
        <w:rPr>
          <w:rFonts w:hint="eastAsia"/>
        </w:rPr>
        <w:t>　　针对保险业IT应用现状、厂商竞争格局及未来市场机会等热点问题，我们发布的《</w:t>
      </w:r>
      <w:hyperlink r:id="R57b4c15f1f4a4ff8" w:history="1">
        <w:r>
          <w:rPr>
            <w:rStyle w:val="Hyperlink"/>
          </w:rPr>
          <w:t>2007－2008年中国保险业IT应用市场研究年度报告</w:t>
        </w:r>
      </w:hyperlink>
      <w:r>
        <w:rPr>
          <w:rFonts w:hint="eastAsia"/>
        </w:rPr>
        <w:t>》，将帮助业界厂商、保险企业、投资者更精确地了解中国保险业IT应用市场总体状况、基本特征及趋势动向，并为IT厂商更好地把握市场发展机遇提供投资和竞争策略建议——</w:t>
      </w:r>
      <w:r>
        <w:rPr>
          <w:rFonts w:hint="eastAsia"/>
        </w:rPr>
        <w:br/>
      </w:r>
      <w:r>
        <w:rPr>
          <w:rFonts w:hint="eastAsia"/>
        </w:rPr>
        <w:t>　　？ 从行业政策环境、业务发展与竞争及行业经济运行状况等方面全面总结2007年中国保险业IT应用市场发展环境。</w:t>
      </w:r>
      <w:r>
        <w:rPr>
          <w:rFonts w:hint="eastAsia"/>
        </w:rPr>
        <w:br/>
      </w:r>
      <w:r>
        <w:rPr>
          <w:rFonts w:hint="eastAsia"/>
        </w:rPr>
        <w:t>　　？ 详尽分析了中国保险业IT产品应用状况，包括细分重点产品的投资规模与结构、品牌分布以及应用特征，洞察行业IT应用新动向。</w:t>
      </w:r>
      <w:r>
        <w:rPr>
          <w:rFonts w:hint="eastAsia"/>
        </w:rPr>
        <w:br/>
      </w:r>
      <w:r>
        <w:rPr>
          <w:rFonts w:hint="eastAsia"/>
        </w:rPr>
        <w:t>　　？ 重点对中国保险业2007年的IT解决方案应用状况、存在问题及主要用户未来规划进行了详细分析，从厂商竞争格局、竞争策略评述等多个维度评点市场领先要素。</w:t>
      </w:r>
      <w:r>
        <w:rPr>
          <w:rFonts w:hint="eastAsia"/>
        </w:rPr>
        <w:br/>
      </w:r>
      <w:r>
        <w:rPr>
          <w:rFonts w:hint="eastAsia"/>
        </w:rPr>
        <w:t>　　？ 基于市场需求预测和厂商竞争状况分析，分别针对解决方案商、硬件商、软件商、服务提供商等厂商，提出针对性的建议。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一、2007年中国保险行业IT应用市场发展环境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二、2007年中国保险行业IT投资概况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（三） 投资重点</w:t>
      </w:r>
      <w:r>
        <w:rPr>
          <w:rFonts w:hint="eastAsia"/>
        </w:rPr>
        <w:br/>
      </w:r>
      <w:r>
        <w:rPr>
          <w:rFonts w:hint="eastAsia"/>
        </w:rPr>
        <w:t>　　三、2007年中国保险行业IT产品应用分析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四、2007年中国保险行业IT解决方案应用分析</w:t>
      </w:r>
      <w:r>
        <w:rPr>
          <w:rFonts w:hint="eastAsia"/>
        </w:rPr>
        <w:br/>
      </w:r>
      <w:r>
        <w:rPr>
          <w:rFonts w:hint="eastAsia"/>
        </w:rPr>
        <w:t>　　（一） 核心业务系统应用状况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（二） CRM系统应用状况</w:t>
      </w:r>
      <w:r>
        <w:rPr>
          <w:rFonts w:hint="eastAsia"/>
        </w:rPr>
        <w:br/>
      </w:r>
      <w:r>
        <w:rPr>
          <w:rFonts w:hint="eastAsia"/>
        </w:rPr>
        <w:t>　　（三） 呼叫中心应用状况</w:t>
      </w:r>
      <w:r>
        <w:rPr>
          <w:rFonts w:hint="eastAsia"/>
        </w:rPr>
        <w:br/>
      </w:r>
      <w:r>
        <w:rPr>
          <w:rFonts w:hint="eastAsia"/>
        </w:rPr>
        <w:t>　　（四） 电子商务解决方案应用状况</w:t>
      </w:r>
      <w:r>
        <w:rPr>
          <w:rFonts w:hint="eastAsia"/>
        </w:rPr>
        <w:br/>
      </w:r>
      <w:r>
        <w:rPr>
          <w:rFonts w:hint="eastAsia"/>
        </w:rPr>
        <w:t>　　（五） BI系统应用状况</w:t>
      </w:r>
      <w:r>
        <w:rPr>
          <w:rFonts w:hint="eastAsia"/>
        </w:rPr>
        <w:br/>
      </w:r>
      <w:r>
        <w:rPr>
          <w:rFonts w:hint="eastAsia"/>
        </w:rPr>
        <w:t>　　五、2008－2010年中国保险行业IT应用市场需求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（三） 细分市场需求</w:t>
      </w:r>
      <w:r>
        <w:rPr>
          <w:rFonts w:hint="eastAsia"/>
        </w:rPr>
        <w:br/>
      </w:r>
      <w:r>
        <w:rPr>
          <w:rFonts w:hint="eastAsia"/>
        </w:rPr>
        <w:t>　　六、2008－2010年中国保险行业IT应用投资预测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2007年中国保险业经营数据</w:t>
      </w:r>
      <w:r>
        <w:rPr>
          <w:rFonts w:hint="eastAsia"/>
        </w:rPr>
        <w:br/>
      </w:r>
      <w:r>
        <w:rPr>
          <w:rFonts w:hint="eastAsia"/>
        </w:rPr>
        <w:t>　　2006－2007年中国保险行业IT市场状况</w:t>
      </w:r>
      <w:r>
        <w:rPr>
          <w:rFonts w:hint="eastAsia"/>
        </w:rPr>
        <w:br/>
      </w:r>
      <w:r>
        <w:rPr>
          <w:rFonts w:hint="eastAsia"/>
        </w:rPr>
        <w:t>　　中国保险业主要保险公司网络建设情况</w:t>
      </w:r>
      <w:r>
        <w:rPr>
          <w:rFonts w:hint="eastAsia"/>
        </w:rPr>
        <w:br/>
      </w:r>
      <w:r>
        <w:rPr>
          <w:rFonts w:hint="eastAsia"/>
        </w:rPr>
        <w:t>　　2008－2010年中国保险行业IT应用细分市场结构预测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2003－2007年中国保险行业IT市场及发展状况</w:t>
      </w:r>
      <w:r>
        <w:rPr>
          <w:rFonts w:hint="eastAsia"/>
        </w:rPr>
        <w:br/>
      </w:r>
      <w:r>
        <w:rPr>
          <w:rFonts w:hint="eastAsia"/>
        </w:rPr>
        <w:t>　　2007年中国保险行业IT市场结构分布</w:t>
      </w:r>
      <w:r>
        <w:rPr>
          <w:rFonts w:hint="eastAsia"/>
        </w:rPr>
        <w:br/>
      </w:r>
      <w:r>
        <w:rPr>
          <w:rFonts w:hint="eastAsia"/>
        </w:rPr>
        <w:t>　　2006－2007年中国保险业IT应用主要硬件采购情况</w:t>
      </w:r>
      <w:r>
        <w:rPr>
          <w:rFonts w:hint="eastAsia"/>
        </w:rPr>
        <w:br/>
      </w:r>
      <w:r>
        <w:rPr>
          <w:rFonts w:hint="eastAsia"/>
        </w:rPr>
        <w:t>　　2007年中国保险行业软件采购市场结构及增长情况</w:t>
      </w:r>
      <w:r>
        <w:rPr>
          <w:rFonts w:hint="eastAsia"/>
        </w:rPr>
        <w:br/>
      </w:r>
      <w:r>
        <w:rPr>
          <w:rFonts w:hint="eastAsia"/>
        </w:rPr>
        <w:t>　　2007年中国保险业IT应用市场主要软件产品市场增长状况</w:t>
      </w:r>
      <w:r>
        <w:rPr>
          <w:rFonts w:hint="eastAsia"/>
        </w:rPr>
        <w:br/>
      </w:r>
      <w:r>
        <w:rPr>
          <w:rFonts w:hint="eastAsia"/>
        </w:rPr>
        <w:t>　　中国保险行业平台软件的基础架构分布</w:t>
      </w:r>
      <w:r>
        <w:rPr>
          <w:rFonts w:hint="eastAsia"/>
        </w:rPr>
        <w:br/>
      </w:r>
      <w:r>
        <w:rPr>
          <w:rFonts w:hint="eastAsia"/>
        </w:rPr>
        <w:t>　　2007年中国保险业IT服务细分市场结构与增长状况</w:t>
      </w:r>
      <w:r>
        <w:rPr>
          <w:rFonts w:hint="eastAsia"/>
        </w:rPr>
        <w:br/>
      </w:r>
      <w:r>
        <w:rPr>
          <w:rFonts w:hint="eastAsia"/>
        </w:rPr>
        <w:t>　　2008－2010年中国保险业IT应用市场规模预测</w:t>
      </w:r>
      <w:r>
        <w:rPr>
          <w:rFonts w:hint="eastAsia"/>
        </w:rPr>
        <w:br/>
      </w:r>
      <w:r>
        <w:rPr>
          <w:rFonts w:hint="eastAsia"/>
        </w:rPr>
        <w:t>　　2008－2010年中国保险业IT应用市场结构预测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4c15f1f4a4ff8" w:history="1">
        <w:r>
          <w:rPr>
            <w:rStyle w:val="Hyperlink"/>
          </w:rPr>
          <w:t>2007－2008年中国保险业IT应用市场研究年度报告</w:t>
        </w:r>
      </w:hyperlink>
      <w:r>
        <w:rPr>
          <w:color w:val="C00000"/>
        </w:rPr>
        <w:t>》，报告编号：</w:t>
      </w:r>
      <w:r>
        <w:rPr>
          <w:rFonts w:hint="eastAsia"/>
          <w:color w:val="C00000"/>
        </w:rPr>
        <w:t>02A1056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4c15f1f4a4ff8" w:history="1">
        <w:r>
          <w:rPr>
            <w:rStyle w:val="Hyperlink"/>
          </w:rPr>
          <w:t>https://www.20087.com/2008-05/R_2007_2008baoxianyeyingyongshichangyaBaoGao.html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5f2cb97754b63" w:history="1">
      <w:r>
        <w:rPr>
          <w:rStyle w:val="Hyperlink"/>
        </w:rPr>
        <w:t>2007－2008年中国保险业IT应用市场研究年度报告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aoxianyeyingyongshichangyaBaoGao.html" TargetMode="External" Id="R57b4c15f1f4a4ff8"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aoxianyeyingyongshichangyaBaoGao.html" TargetMode="External" Id="Rba15f2cb9775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2008-05-20T00:45:00Z</dcterms:created>
  <dcterms:modified xsi:type="dcterms:W3CDTF">2008-05-20T01:45:00Z</dcterms:modified>
  <dc:subject>2007－2008年中国保险业IT应用市场研究年度报告</dc:subject>
  <dc:title>2007－2008年中国保险业IT应用市场研究年度报告</dc:title>
  <cp:keywords>2007－2008年中国保险业IT应用市场研究年度报告</cp:keywords>
  <dc:description>2007－2008年中国保险业IT应用市场研究年度报告</dc:description>
</cp:coreProperties>
</file>