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8b09bcacb4f7a" w:history="1">
              <w:r>
                <w:rPr>
                  <w:rStyle w:val="Hyperlink"/>
                </w:rPr>
                <w:t>2007－2008年中国医药制造行业发展研究年度报告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8b09bcacb4f7a" w:history="1">
              <w:r>
                <w:rPr>
                  <w:rStyle w:val="Hyperlink"/>
                </w:rPr>
                <w:t>2007－2008年中国医药制造行业发展研究年度报告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28b09bcacb4f7a" w:history="1">
                <w:r>
                  <w:rPr>
                    <w:rStyle w:val="Hyperlink"/>
                  </w:rPr>
                  <w:t>https://www.20087.com/2008-05/R_2007_2008yiyaozhizaofazhanyanjiunianBaoGao.html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医药制造业从低迷状态中逐渐回暖。2007年是中国医疗行业的变革之年，不论是宏观环境还是行业环境，都为中国的医药制造业创造了良好的发展条件和发展机遇，促进了整个行业的快速稳定发展。走出2006年阴影的中国医药制造业，产业规模继续扩大，行业销售收入和利润均获得了大幅度增长。</w:t>
      </w:r>
      <w:r>
        <w:rPr>
          <w:rFonts w:hint="eastAsia"/>
        </w:rPr>
        <w:br/>
      </w:r>
      <w:r>
        <w:rPr>
          <w:rFonts w:hint="eastAsia"/>
        </w:rPr>
        <w:t>　　尽管整个发展态势良好，但是随着医药制造行业进入门槛的不断提高和产业集中度的提高，行业竞争也越来越激烈。而行业中仍然存在的诸如原料药涨价、部分产品产能低等问题，也将对医药制造业未来的发展带来不利影响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面对竞争与市场的变化和挑战，我们发布的《2007-2008年中国医药制造业行业发展研究年度报告》，将帮助业界厂商、投资者、产业人士更精确地把握中国医药制造市场发展规律——</w:t>
      </w:r>
      <w:r>
        <w:rPr>
          <w:rFonts w:hint="eastAsia"/>
        </w:rPr>
        <w:br/>
      </w:r>
      <w:r>
        <w:rPr>
          <w:rFonts w:hint="eastAsia"/>
        </w:rPr>
        <w:t>　　？ 更加深入、翔实的行业研究数据。基于权威机构发布的统计数据，进行科学的统计分析，提供对行业规模、行业结构、区域结构以及行业盈利水平等多角度的行业发展态势的描绘，明晰发展方向。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竞争态势分析。除了运用PEST模型对行业的的整体环境有深入的分析，顾问还从细分市场格局、竞争策略、SWOT分析等多个维度总结企业表现，并依托对医药行业的深刻理解，对其中的重点子行业的发展态势予以详细的分析说明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更加科学、完整的未来发展预测。建立在各重点细分行业上的建模回归与专家校验，并与相关产业环节进行关联分析，确保给出有价值的趋势分析与定量预测结果。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一、2007年全球医药制造行业发展概况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2、全球行业结构布局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二、2007年中国医药制造行业发展概况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1、化学制药市场</w:t>
      </w:r>
      <w:r>
        <w:rPr>
          <w:rFonts w:hint="eastAsia"/>
        </w:rPr>
        <w:br/>
      </w:r>
      <w:r>
        <w:rPr>
          <w:rFonts w:hint="eastAsia"/>
        </w:rPr>
        <w:t>　　2、中医药市场</w:t>
      </w:r>
      <w:r>
        <w:rPr>
          <w:rFonts w:hint="eastAsia"/>
        </w:rPr>
        <w:br/>
      </w:r>
      <w:r>
        <w:rPr>
          <w:rFonts w:hint="eastAsia"/>
        </w:rPr>
        <w:t>　　3、生物制药市场</w:t>
      </w:r>
      <w:r>
        <w:rPr>
          <w:rFonts w:hint="eastAsia"/>
        </w:rPr>
        <w:br/>
      </w:r>
      <w:r>
        <w:rPr>
          <w:rFonts w:hint="eastAsia"/>
        </w:rPr>
        <w:t>　　三、2008－2010年中国医药制造行业发展预测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4、细分行业预测</w:t>
      </w:r>
      <w:r>
        <w:rPr>
          <w:rFonts w:hint="eastAsia"/>
        </w:rPr>
        <w:br/>
      </w:r>
      <w:r>
        <w:rPr>
          <w:rFonts w:hint="eastAsia"/>
        </w:rPr>
        <w:t>　　四、2008－2010年中国医药制造行业趋势分析</w:t>
      </w:r>
      <w:r>
        <w:rPr>
          <w:rFonts w:hint="eastAsia"/>
        </w:rPr>
        <w:br/>
      </w:r>
      <w:r>
        <w:rPr>
          <w:rFonts w:hint="eastAsia"/>
        </w:rPr>
        <w:t>　　（一） 生产与消费趋势</w:t>
      </w:r>
      <w:r>
        <w:rPr>
          <w:rFonts w:hint="eastAsia"/>
        </w:rPr>
        <w:br/>
      </w:r>
      <w:r>
        <w:rPr>
          <w:rFonts w:hint="eastAsia"/>
        </w:rPr>
        <w:t>　　（二） 产品发展趋势</w:t>
      </w:r>
      <w:r>
        <w:rPr>
          <w:rFonts w:hint="eastAsia"/>
        </w:rPr>
        <w:br/>
      </w:r>
      <w:r>
        <w:rPr>
          <w:rFonts w:hint="eastAsia"/>
        </w:rPr>
        <w:t>　　（三） 技术创新趋势</w:t>
      </w:r>
      <w:r>
        <w:rPr>
          <w:rFonts w:hint="eastAsia"/>
        </w:rPr>
        <w:br/>
      </w:r>
      <w:r>
        <w:rPr>
          <w:rFonts w:hint="eastAsia"/>
        </w:rPr>
        <w:t>　　（四） 竞争趋势</w:t>
      </w:r>
      <w:r>
        <w:rPr>
          <w:rFonts w:hint="eastAsia"/>
        </w:rPr>
        <w:br/>
      </w:r>
      <w:r>
        <w:rPr>
          <w:rFonts w:hint="eastAsia"/>
        </w:rPr>
        <w:t>　　五、2007年中国医药制造行业竞争分析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（三）主力企业竞争策略分析</w:t>
      </w:r>
      <w:r>
        <w:rPr>
          <w:rFonts w:hint="eastAsia"/>
        </w:rPr>
        <w:br/>
      </w:r>
      <w:r>
        <w:rPr>
          <w:rFonts w:hint="eastAsia"/>
        </w:rPr>
        <w:t>　　六、中国医药制造行业用户需求研究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2008－2010年中国医药制造行业投资总量预测</w:t>
      </w:r>
      <w:r>
        <w:rPr>
          <w:rFonts w:hint="eastAsia"/>
        </w:rPr>
        <w:br/>
      </w:r>
      <w:r>
        <w:rPr>
          <w:rFonts w:hint="eastAsia"/>
        </w:rPr>
        <w:t>　　2008－2010年中国医药制造行业累计生产总值预测</w:t>
      </w:r>
      <w:r>
        <w:rPr>
          <w:rFonts w:hint="eastAsia"/>
        </w:rPr>
        <w:br/>
      </w:r>
      <w:r>
        <w:rPr>
          <w:rFonts w:hint="eastAsia"/>
        </w:rPr>
        <w:t>　　2008－2010年中国医药制造行业产品销售收入预测</w:t>
      </w:r>
      <w:r>
        <w:rPr>
          <w:rFonts w:hint="eastAsia"/>
        </w:rPr>
        <w:br/>
      </w:r>
      <w:r>
        <w:rPr>
          <w:rFonts w:hint="eastAsia"/>
        </w:rPr>
        <w:t>　　2008－2010年中国化学制药市场总量预测</w:t>
      </w:r>
      <w:r>
        <w:rPr>
          <w:rFonts w:hint="eastAsia"/>
        </w:rPr>
        <w:br/>
      </w:r>
      <w:r>
        <w:rPr>
          <w:rFonts w:hint="eastAsia"/>
        </w:rPr>
        <w:t>　　2008－2010年中国中医药市场总量预测</w:t>
      </w:r>
      <w:r>
        <w:rPr>
          <w:rFonts w:hint="eastAsia"/>
        </w:rPr>
        <w:br/>
      </w:r>
      <w:r>
        <w:rPr>
          <w:rFonts w:hint="eastAsia"/>
        </w:rPr>
        <w:t>　　2008－2010年中国生物医药市场总量预测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2007年全球医药制造行业药品销售额及增幅</w:t>
      </w:r>
      <w:r>
        <w:rPr>
          <w:rFonts w:hint="eastAsia"/>
        </w:rPr>
        <w:br/>
      </w:r>
      <w:r>
        <w:rPr>
          <w:rFonts w:hint="eastAsia"/>
        </w:rPr>
        <w:t>　　2007年全球医药制造行业市场份额分布</w:t>
      </w:r>
      <w:r>
        <w:rPr>
          <w:rFonts w:hint="eastAsia"/>
        </w:rPr>
        <w:br/>
      </w:r>
      <w:r>
        <w:rPr>
          <w:rFonts w:hint="eastAsia"/>
        </w:rPr>
        <w:t>　　2003－2007年中国医药制造行业投资总额及增长率</w:t>
      </w:r>
      <w:r>
        <w:rPr>
          <w:rFonts w:hint="eastAsia"/>
        </w:rPr>
        <w:br/>
      </w:r>
      <w:r>
        <w:rPr>
          <w:rFonts w:hint="eastAsia"/>
        </w:rPr>
        <w:t>　　2003－2007年中国医药制造行业销售收入及增长率</w:t>
      </w:r>
      <w:r>
        <w:rPr>
          <w:rFonts w:hint="eastAsia"/>
        </w:rPr>
        <w:br/>
      </w:r>
      <w:r>
        <w:rPr>
          <w:rFonts w:hint="eastAsia"/>
        </w:rPr>
        <w:t>　　2003－2007年中国医药制造行业利润总额及同比增长率</w:t>
      </w:r>
      <w:r>
        <w:rPr>
          <w:rFonts w:hint="eastAsia"/>
        </w:rPr>
        <w:br/>
      </w:r>
      <w:r>
        <w:rPr>
          <w:rFonts w:hint="eastAsia"/>
        </w:rPr>
        <w:t>　　2007年中国医药制造行业结构图</w:t>
      </w:r>
      <w:r>
        <w:rPr>
          <w:rFonts w:hint="eastAsia"/>
        </w:rPr>
        <w:br/>
      </w:r>
      <w:r>
        <w:rPr>
          <w:rFonts w:hint="eastAsia"/>
        </w:rPr>
        <w:t>　　2007年1－8月中国医药制造各子行业利税总额及同比增长率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8b09bcacb4f7a" w:history="1">
        <w:r>
          <w:rPr>
            <w:rStyle w:val="Hyperlink"/>
          </w:rPr>
          <w:t>2007－2008年中国医药制造行业发展研究年度报告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28b09bcacb4f7a" w:history="1">
        <w:r>
          <w:rPr>
            <w:rStyle w:val="Hyperlink"/>
          </w:rPr>
          <w:t>https://www.20087.com/2008-05/R_2007_2008yiyaozhizaofazhanyanjiunianBaoGao.html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cfaa43b3a486c" w:history="1">
      <w:r>
        <w:rPr>
          <w:rStyle w:val="Hyperlink"/>
        </w:rPr>
        <w:t>2007－2008年中国医药制造行业发展研究年度报告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yiyaozhizaofazhanyanjiunianBaoGao.html" TargetMode="External" Id="R0128b09bcacb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yiyaozhizaofazhanyanjiunianBaoGao.html" TargetMode="External" Id="R043cfaa43b3a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2008-05-25T05:17:00Z</dcterms:created>
  <dcterms:modified xsi:type="dcterms:W3CDTF">2008-05-25T06:17:00Z</dcterms:modified>
  <dc:subject>2007－2008年中国医药制造行业发展研究年度报告</dc:subject>
  <dc:title>2007－2008年中国医药制造行业发展研究年度报告</dc:title>
  <cp:keywords>2007－2008年中国医药制造行业发展研究年度报告</cp:keywords>
  <dc:description>2007－2008年中国医药制造行业发展研究年度报告</dc:description>
</cp:coreProperties>
</file>