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c4516335a468e" w:history="1">
              <w:r>
                <w:rPr>
                  <w:rStyle w:val="Hyperlink"/>
                </w:rPr>
                <w:t>2007－2008年中国汽车行业信息化发展研究年度报告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c4516335a468e" w:history="1">
              <w:r>
                <w:rPr>
                  <w:rStyle w:val="Hyperlink"/>
                </w:rPr>
                <w:t>2007－2008年中国汽车行业信息化发展研究年度报告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c4516335a468e" w:history="1">
                <w:r>
                  <w:rPr>
                    <w:rStyle w:val="Hyperlink"/>
                  </w:rPr>
                  <w:t>https://www.20087.com/2008-05/R_2007_2008qichexinxihuafazhanyanjiuniBaoGao.html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一直处于国内企业的信息化应用发展前沿。2007年，国内大型汽车企业继续稳步开展信息化建设工作，中小汽车企业也开始全面引入信息化解决方案。随着汽车金融企业的兴起，汽车行业又出现了新的信息化热点领域。</w:t>
      </w:r>
      <w:r>
        <w:rPr>
          <w:rFonts w:hint="eastAsia"/>
        </w:rPr>
        <w:br/>
      </w:r>
      <w:r>
        <w:rPr>
          <w:rFonts w:hint="eastAsia"/>
        </w:rPr>
        <w:t>　　同时，随着汽车产品的价格战愈演愈烈，汽车企业必须进一步借助信息化系统提升供应链管理与客户服务水准。但是也应看到，部分国内汽车企业的信息化建设遇到瓶颈，并非源于信息化系统问题，而是源于自身薄弱的管理基础。</w:t>
      </w:r>
      <w:r>
        <w:rPr>
          <w:rFonts w:hint="eastAsia"/>
        </w:rPr>
        <w:br/>
      </w:r>
      <w:r>
        <w:rPr>
          <w:rFonts w:hint="eastAsia"/>
        </w:rPr>
        <w:t>　　面对汽车行业信息化发展的变化与挑战，我们发布的《</w:t>
      </w:r>
      <w:hyperlink r:id="Rd37c4516335a468e" w:history="1">
        <w:r>
          <w:rPr>
            <w:rStyle w:val="Hyperlink"/>
          </w:rPr>
          <w:t>2007－2008年中国汽车行业信息化发展研究年度报告</w:t>
        </w:r>
      </w:hyperlink>
      <w:r>
        <w:rPr>
          <w:rFonts w:hint="eastAsia"/>
        </w:rPr>
        <w:t>》，将帮助企业用户、业界厂商、投资者更精确、深入地把握中国汽车行业信息化发展规律与趋势——</w:t>
      </w:r>
      <w:r>
        <w:rPr>
          <w:rFonts w:hint="eastAsia"/>
        </w:rPr>
        <w:br/>
      </w:r>
      <w:r>
        <w:rPr>
          <w:rFonts w:hint="eastAsia"/>
        </w:rPr>
        <w:t>　　？ 研究汽车行业的行业环境、发展情况、管理模式，从多个维度与层次分析汽车行业信息化发展方向。</w:t>
      </w:r>
      <w:r>
        <w:rPr>
          <w:rFonts w:hint="eastAsia"/>
        </w:rPr>
        <w:br/>
      </w:r>
      <w:r>
        <w:rPr>
          <w:rFonts w:hint="eastAsia"/>
        </w:rPr>
        <w:t>　　？ 对汽车行业内各IT应用领域进行品牌竞争分析，从多个角度总结主力IT厂商表现，评估厂商竞争能力。</w:t>
      </w:r>
      <w:r>
        <w:rPr>
          <w:rFonts w:hint="eastAsia"/>
        </w:rPr>
        <w:br/>
      </w:r>
      <w:r>
        <w:rPr>
          <w:rFonts w:hint="eastAsia"/>
        </w:rPr>
        <w:t>　　？ 结合汽车行业发展状况与IT应用状况，预测汽车行业信息化未来发展趋势与投资规模，为汽车企业用户提供信息化发展策略建议，为IT厂商与投资者提供市场发展策略建议。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一、2007年中国汽车行业发展现状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1、南汽名爵汽车有限公司</w:t>
      </w:r>
      <w:r>
        <w:rPr>
          <w:rFonts w:hint="eastAsia"/>
        </w:rPr>
        <w:br/>
      </w:r>
      <w:r>
        <w:rPr>
          <w:rFonts w:hint="eastAsia"/>
        </w:rPr>
        <w:t>　　2、……</w:t>
      </w:r>
      <w:r>
        <w:rPr>
          <w:rFonts w:hint="eastAsia"/>
        </w:rPr>
        <w:br/>
      </w:r>
      <w:r>
        <w:rPr>
          <w:rFonts w:hint="eastAsia"/>
        </w:rPr>
        <w:t>　　二、2007年中国汽车行业信息化应用状况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w:t>
      </w:r>
      <w:r>
        <w:rPr>
          <w:rFonts w:hint="eastAsia"/>
        </w:rPr>
        <w:br/>
      </w:r>
      <w:r>
        <w:rPr>
          <w:rFonts w:hint="eastAsia"/>
        </w:rPr>
        <w:t>　　三、中国汽车行业信息化发展驱动因素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w:t>
      </w:r>
      <w:r>
        <w:rPr>
          <w:rFonts w:hint="eastAsia"/>
        </w:rPr>
        <w:br/>
      </w:r>
      <w:r>
        <w:rPr>
          <w:rFonts w:hint="eastAsia"/>
        </w:rPr>
        <w:t>　　四、2008－2012年中国汽车行业信息化应用需求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w:t>
      </w:r>
      <w:r>
        <w:rPr>
          <w:rFonts w:hint="eastAsia"/>
        </w:rPr>
        <w:br/>
      </w:r>
      <w:r>
        <w:rPr>
          <w:rFonts w:hint="eastAsia"/>
        </w:rPr>
        <w:t>　　（二） 应用重点</w:t>
      </w:r>
      <w:r>
        <w:rPr>
          <w:rFonts w:hint="eastAsia"/>
        </w:rPr>
        <w:br/>
      </w:r>
      <w:r>
        <w:rPr>
          <w:rFonts w:hint="eastAsia"/>
        </w:rPr>
        <w:t>　　五、中国汽车行业信息化发展趋势</w:t>
      </w:r>
      <w:r>
        <w:rPr>
          <w:rFonts w:hint="eastAsia"/>
        </w:rPr>
        <w:br/>
      </w:r>
      <w:r>
        <w:rPr>
          <w:rFonts w:hint="eastAsia"/>
        </w:rPr>
        <w:t>　　六、中国汽车行业信息化解决方案应用价值评价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2007年1－11月中国汽车销量份额</w:t>
      </w:r>
      <w:r>
        <w:rPr>
          <w:rFonts w:hint="eastAsia"/>
        </w:rPr>
        <w:br/>
      </w:r>
      <w:r>
        <w:rPr>
          <w:rFonts w:hint="eastAsia"/>
        </w:rPr>
        <w:t>　　中国汽车行业信息化解决方案应用价值评价指标体系</w:t>
      </w:r>
      <w:r>
        <w:rPr>
          <w:rFonts w:hint="eastAsia"/>
        </w:rPr>
        <w:br/>
      </w:r>
      <w:r>
        <w:rPr>
          <w:rFonts w:hint="eastAsia"/>
        </w:rPr>
        <w:t>　　……</w:t>
      </w:r>
      <w:r>
        <w:rPr>
          <w:rFonts w:hint="eastAsia"/>
        </w:rPr>
        <w:br/>
      </w:r>
      <w:r>
        <w:rPr>
          <w:rFonts w:hint="eastAsia"/>
        </w:rPr>
        <w:t>　　图目录</w:t>
      </w:r>
      <w:r>
        <w:rPr>
          <w:rFonts w:hint="eastAsia"/>
        </w:rPr>
        <w:br/>
      </w:r>
      <w:r>
        <w:rPr>
          <w:rFonts w:hint="eastAsia"/>
        </w:rPr>
        <w:t>　　2001－2007年中国汽车销量情况</w:t>
      </w:r>
      <w:r>
        <w:rPr>
          <w:rFonts w:hint="eastAsia"/>
        </w:rPr>
        <w:br/>
      </w:r>
      <w:r>
        <w:rPr>
          <w:rFonts w:hint="eastAsia"/>
        </w:rPr>
        <w:t>　　2008－2012年中国汽车行业信息化市场增长预测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c4516335a468e" w:history="1">
        <w:r>
          <w:rPr>
            <w:rStyle w:val="Hyperlink"/>
          </w:rPr>
          <w:t>2007－2008年中国汽车行业信息化发展研究年度报告</w:t>
        </w:r>
      </w:hyperlink>
      <w:r>
        <w:rPr>
          <w:color w:val="C00000"/>
        </w:rPr>
        <w:t>》，报告编号：</w:t>
      </w:r>
      <w:r>
        <w:rPr>
          <w:rFonts w:hint="eastAsia"/>
          <w:color w:val="C00000"/>
        </w:rPr>
        <w:t>0253275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c4516335a468e" w:history="1">
        <w:r>
          <w:rPr>
            <w:rStyle w:val="Hyperlink"/>
          </w:rPr>
          <w:t>https://www.20087.com/2008-05/R_2007_2008qichexinxihuafazhanyanjiuniBaoGao.html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a1327d7084d9a" w:history="1">
      <w:r>
        <w:rPr>
          <w:rStyle w:val="Hyperlink"/>
        </w:rPr>
        <w:t>2007－2008年中国汽车行业信息化发展研究年度报告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qichexinxihuafazhanyanjiuniBaoGao.html" TargetMode="External" Id="Rd37c4516335a468e" /></Relationships>
</file>

<file path=word/_rels/header2.xml.rels>&#65279;<?xml version="1.0" encoding="utf-8"?><Relationships xmlns="http://schemas.openxmlformats.org/package/2006/relationships"><Relationship Type="http://schemas.openxmlformats.org/officeDocument/2006/relationships/hyperlink" Target="https://www.20087.com/2008-05/R_2007_2008qichexinxihuafazhanyanjiuniBaoGao.html" TargetMode="External" Id="Re63a1327d708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2008-05-21T03:11:00Z</dcterms:created>
  <dcterms:modified xsi:type="dcterms:W3CDTF">2008-05-21T04:11:00Z</dcterms:modified>
  <dc:subject>2007－2008年中国汽车行业信息化发展研究年度报告</dc:subject>
  <dc:title>2007－2008年中国汽车行业信息化发展研究年度报告</dc:title>
  <cp:keywords>2007－2008年中国汽车行业信息化发展研究年度报告</cp:keywords>
  <dc:description>2007－2008年中国汽车行业信息化发展研究年度报告</dc:description>
</cp:coreProperties>
</file>