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0fd4f74594fae" w:history="1">
              <w:r>
                <w:rPr>
                  <w:rStyle w:val="Hyperlink"/>
                </w:rPr>
                <w:t>2007－2008年中国煤炭行业发展研究年度报告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0fd4f74594fae" w:history="1">
              <w:r>
                <w:rPr>
                  <w:rStyle w:val="Hyperlink"/>
                </w:rPr>
                <w:t>2007－2008年中国煤炭行业发展研究年度报告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20fd4f74594fae" w:history="1">
                <w:r>
                  <w:rPr>
                    <w:rStyle w:val="Hyperlink"/>
                  </w:rPr>
                  <w:t>https://www.20087.com/2008-05/R_2007_2008meitanfazhanyanjiunianduBaoGao.html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全球煤炭行业煤炭价格几乎一直保持上涨趋势。全球煤炭消费增速将继续高于能源总消费增速，煤炭在全球能源消费结构中的比重也逐步增加，与此同时，在全球原油价格高位运行的预期下，煤炭与原油之间的价差应该相应地缩小，国际煤炭价格依然还有较大的上涨空间。</w:t>
      </w:r>
      <w:r>
        <w:rPr>
          <w:rFonts w:hint="eastAsia"/>
        </w:rPr>
        <w:br/>
      </w:r>
      <w:r>
        <w:rPr>
          <w:rFonts w:hint="eastAsia"/>
        </w:rPr>
        <w:t>　　2007年，在煤炭外贸上中国从净出口国转变为净进口国。煤炭需求的持续上升、对部分煤炭企业的整治关停、以及生产成本的增加，推动了国内煤炭价格持续上涨。</w:t>
      </w:r>
      <w:r>
        <w:rPr>
          <w:rFonts w:hint="eastAsia"/>
        </w:rPr>
        <w:br/>
      </w:r>
      <w:r>
        <w:rPr>
          <w:rFonts w:hint="eastAsia"/>
        </w:rPr>
        <w:t>　　2007年11底，国家发改委发布了《煤炭产业政策》。根据相关政策分析知，优势企业的竞争力将进一步增强。煤炭大企业集团的建设加速，有利于改善目前无序竞争的局面，将提升行业可持续发展能力。</w:t>
      </w:r>
      <w:r>
        <w:rPr>
          <w:rFonts w:hint="eastAsia"/>
        </w:rPr>
        <w:br/>
      </w:r>
      <w:r>
        <w:rPr>
          <w:rFonts w:hint="eastAsia"/>
        </w:rPr>
        <w:t>　　预计，煤炭供给面变动使中国煤炭市场呈现新格局，受收紧供给的产业政策影响，未来3年国内煤炭市场供给偏紧。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fe20fd4f74594fae" w:history="1">
        <w:r>
          <w:rPr>
            <w:rStyle w:val="Hyperlink"/>
          </w:rPr>
          <w:t>2007－2008年中国煤炭行业发展研究年度报告</w:t>
        </w:r>
      </w:hyperlink>
      <w:r>
        <w:rPr>
          <w:rFonts w:hint="eastAsia"/>
        </w:rPr>
        <w:t>》，将帮助业界企业、投资者、产业人士更精确地把握中国煤炭发展规律，提供详实的决策参考信息－</w:t>
      </w:r>
      <w:r>
        <w:rPr>
          <w:rFonts w:hint="eastAsia"/>
        </w:rPr>
        <w:br/>
      </w:r>
      <w:r>
        <w:rPr>
          <w:rFonts w:hint="eastAsia"/>
        </w:rPr>
        <w:t>　　？ 更加深入、翔实的行业研究数据。基于生产、消费、价格、细分产品等多个角度市场变化的生动描绘，清晰发展方向。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更加全面、深刻的竞争分析。除了从细分市场格局、竞争策略、SWOT分析等多个维度总结企业表现。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一、2007年全球煤炭行业发展概况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2、全球行业结构布局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1、煤价高位运行</w:t>
      </w:r>
      <w:r>
        <w:rPr>
          <w:rFonts w:hint="eastAsia"/>
        </w:rPr>
        <w:br/>
      </w:r>
      <w:r>
        <w:rPr>
          <w:rFonts w:hint="eastAsia"/>
        </w:rPr>
        <w:t>　　2、贸易格局发生变化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2、印度</w:t>
      </w:r>
      <w:r>
        <w:rPr>
          <w:rFonts w:hint="eastAsia"/>
        </w:rPr>
        <w:br/>
      </w:r>
      <w:r>
        <w:rPr>
          <w:rFonts w:hint="eastAsia"/>
        </w:rPr>
        <w:t>　　3、澳大利亚</w:t>
      </w:r>
      <w:r>
        <w:rPr>
          <w:rFonts w:hint="eastAsia"/>
        </w:rPr>
        <w:br/>
      </w:r>
      <w:r>
        <w:rPr>
          <w:rFonts w:hint="eastAsia"/>
        </w:rPr>
        <w:t>　　4、俄罗斯</w:t>
      </w:r>
      <w:r>
        <w:rPr>
          <w:rFonts w:hint="eastAsia"/>
        </w:rPr>
        <w:br/>
      </w:r>
      <w:r>
        <w:rPr>
          <w:rFonts w:hint="eastAsia"/>
        </w:rPr>
        <w:t>　　5、印度尼西亚</w:t>
      </w:r>
      <w:r>
        <w:rPr>
          <w:rFonts w:hint="eastAsia"/>
        </w:rPr>
        <w:br/>
      </w:r>
      <w:r>
        <w:rPr>
          <w:rFonts w:hint="eastAsia"/>
        </w:rPr>
        <w:t>　　二、2007年中国煤炭行业发展概况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2、技术环境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1、结构性矛盾突出</w:t>
      </w:r>
      <w:r>
        <w:rPr>
          <w:rFonts w:hint="eastAsia"/>
        </w:rPr>
        <w:br/>
      </w:r>
      <w:r>
        <w:rPr>
          <w:rFonts w:hint="eastAsia"/>
        </w:rPr>
        <w:t>　　2、行业发展仍面临体制和机制障碍</w:t>
      </w:r>
      <w:r>
        <w:rPr>
          <w:rFonts w:hint="eastAsia"/>
        </w:rPr>
        <w:br/>
      </w:r>
      <w:r>
        <w:rPr>
          <w:rFonts w:hint="eastAsia"/>
        </w:rPr>
        <w:t>　　3、区域生态环境问题和煤炭运输瓶颈制约矛盾加剧</w:t>
      </w:r>
      <w:r>
        <w:rPr>
          <w:rFonts w:hint="eastAsia"/>
        </w:rPr>
        <w:br/>
      </w:r>
      <w:r>
        <w:rPr>
          <w:rFonts w:hint="eastAsia"/>
        </w:rPr>
        <w:t>　　4、安全问题依然严峻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三、2008－2010年中国煤炭行业发展预测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3、技术因素</w:t>
      </w:r>
      <w:r>
        <w:rPr>
          <w:rFonts w:hint="eastAsia"/>
        </w:rPr>
        <w:br/>
      </w:r>
      <w:r>
        <w:rPr>
          <w:rFonts w:hint="eastAsia"/>
        </w:rPr>
        <w:t>　　4、社会因素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4、细分行业预测</w:t>
      </w:r>
      <w:r>
        <w:rPr>
          <w:rFonts w:hint="eastAsia"/>
        </w:rPr>
        <w:br/>
      </w:r>
      <w:r>
        <w:rPr>
          <w:rFonts w:hint="eastAsia"/>
        </w:rPr>
        <w:t>　　四、2008－2010年中国煤炭行业趋势分析</w:t>
      </w:r>
      <w:r>
        <w:rPr>
          <w:rFonts w:hint="eastAsia"/>
        </w:rPr>
        <w:br/>
      </w:r>
      <w:r>
        <w:rPr>
          <w:rFonts w:hint="eastAsia"/>
        </w:rPr>
        <w:t>　　（一） 生产与消费</w:t>
      </w:r>
      <w:r>
        <w:rPr>
          <w:rFonts w:hint="eastAsia"/>
        </w:rPr>
        <w:br/>
      </w:r>
      <w:r>
        <w:rPr>
          <w:rFonts w:hint="eastAsia"/>
        </w:rPr>
        <w:t>　　（二） 产品发展趋势</w:t>
      </w:r>
      <w:r>
        <w:rPr>
          <w:rFonts w:hint="eastAsia"/>
        </w:rPr>
        <w:br/>
      </w:r>
      <w:r>
        <w:rPr>
          <w:rFonts w:hint="eastAsia"/>
        </w:rPr>
        <w:t>　　（三） 技术创新趋势</w:t>
      </w:r>
      <w:r>
        <w:rPr>
          <w:rFonts w:hint="eastAsia"/>
        </w:rPr>
        <w:br/>
      </w:r>
      <w:r>
        <w:rPr>
          <w:rFonts w:hint="eastAsia"/>
        </w:rPr>
        <w:t>　　（四） 竞争趋势</w:t>
      </w:r>
      <w:r>
        <w:rPr>
          <w:rFonts w:hint="eastAsia"/>
        </w:rPr>
        <w:br/>
      </w:r>
      <w:r>
        <w:rPr>
          <w:rFonts w:hint="eastAsia"/>
        </w:rPr>
        <w:t>　　五、2007年中国煤炭行业竞争分析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1、中国神化</w:t>
      </w:r>
      <w:r>
        <w:rPr>
          <w:rFonts w:hint="eastAsia"/>
        </w:rPr>
        <w:br/>
      </w:r>
      <w:r>
        <w:rPr>
          <w:rFonts w:hint="eastAsia"/>
        </w:rPr>
        <w:t>　　2、中煤集团</w:t>
      </w:r>
      <w:r>
        <w:rPr>
          <w:rFonts w:hint="eastAsia"/>
        </w:rPr>
        <w:br/>
      </w:r>
      <w:r>
        <w:rPr>
          <w:rFonts w:hint="eastAsia"/>
        </w:rPr>
        <w:t>　　3、神火股份</w:t>
      </w:r>
      <w:r>
        <w:rPr>
          <w:rFonts w:hint="eastAsia"/>
        </w:rPr>
        <w:br/>
      </w:r>
      <w:r>
        <w:rPr>
          <w:rFonts w:hint="eastAsia"/>
        </w:rPr>
        <w:t>　　4、伊泰</w:t>
      </w:r>
      <w:r>
        <w:rPr>
          <w:rFonts w:hint="eastAsia"/>
        </w:rPr>
        <w:br/>
      </w:r>
      <w:r>
        <w:rPr>
          <w:rFonts w:hint="eastAsia"/>
        </w:rPr>
        <w:t>　　5、大同煤业</w:t>
      </w:r>
      <w:r>
        <w:rPr>
          <w:rFonts w:hint="eastAsia"/>
        </w:rPr>
        <w:br/>
      </w:r>
      <w:r>
        <w:rPr>
          <w:rFonts w:hint="eastAsia"/>
        </w:rPr>
        <w:t>　　6、西山煤电</w:t>
      </w:r>
      <w:r>
        <w:rPr>
          <w:rFonts w:hint="eastAsia"/>
        </w:rPr>
        <w:br/>
      </w:r>
      <w:r>
        <w:rPr>
          <w:rFonts w:hint="eastAsia"/>
        </w:rPr>
        <w:t>　　7、兖矿集团</w:t>
      </w:r>
      <w:r>
        <w:rPr>
          <w:rFonts w:hint="eastAsia"/>
        </w:rPr>
        <w:br/>
      </w:r>
      <w:r>
        <w:rPr>
          <w:rFonts w:hint="eastAsia"/>
        </w:rPr>
        <w:t>　　六、中国煤炭行业用户需求研究</w:t>
      </w:r>
      <w:r>
        <w:rPr>
          <w:rFonts w:hint="eastAsia"/>
        </w:rPr>
        <w:br/>
      </w:r>
      <w:r>
        <w:rPr>
          <w:rFonts w:hint="eastAsia"/>
        </w:rPr>
        <w:t>　　（一） 产品特征</w:t>
      </w:r>
      <w:r>
        <w:rPr>
          <w:rFonts w:hint="eastAsia"/>
        </w:rPr>
        <w:br/>
      </w:r>
      <w:r>
        <w:rPr>
          <w:rFonts w:hint="eastAsia"/>
        </w:rPr>
        <w:t>　　（二） 运输条件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预测方法</w:t>
      </w:r>
      <w:r>
        <w:rPr>
          <w:rFonts w:hint="eastAsia"/>
        </w:rPr>
        <w:br/>
      </w:r>
      <w:r>
        <w:rPr>
          <w:rFonts w:hint="eastAsia"/>
        </w:rPr>
        <w:t>　　研究定义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中国煤炭行业主要成本一览</w:t>
      </w:r>
      <w:r>
        <w:rPr>
          <w:rFonts w:hint="eastAsia"/>
        </w:rPr>
        <w:br/>
      </w:r>
      <w:r>
        <w:rPr>
          <w:rFonts w:hint="eastAsia"/>
        </w:rPr>
        <w:t>　　2008－2010年中国四大行业煤炭需求预测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2005－2007年全球煤炭生产消费变化</w:t>
      </w:r>
      <w:r>
        <w:rPr>
          <w:rFonts w:hint="eastAsia"/>
        </w:rPr>
        <w:br/>
      </w:r>
      <w:r>
        <w:rPr>
          <w:rFonts w:hint="eastAsia"/>
        </w:rPr>
        <w:t>　　2005－2007年中国煤炭行业销售收入变化</w:t>
      </w:r>
      <w:r>
        <w:rPr>
          <w:rFonts w:hint="eastAsia"/>
        </w:rPr>
        <w:br/>
      </w:r>
      <w:r>
        <w:rPr>
          <w:rFonts w:hint="eastAsia"/>
        </w:rPr>
        <w:t>　　2005－2007年中国煤炭行业利润变化</w:t>
      </w:r>
      <w:r>
        <w:rPr>
          <w:rFonts w:hint="eastAsia"/>
        </w:rPr>
        <w:br/>
      </w:r>
      <w:r>
        <w:rPr>
          <w:rFonts w:hint="eastAsia"/>
        </w:rPr>
        <w:t>　　2005－2007年中国煤炭生产消费变化</w:t>
      </w:r>
      <w:r>
        <w:rPr>
          <w:rFonts w:hint="eastAsia"/>
        </w:rPr>
        <w:br/>
      </w:r>
      <w:r>
        <w:rPr>
          <w:rFonts w:hint="eastAsia"/>
        </w:rPr>
        <w:t>　　2005－2007年中国煤炭进出口变化</w:t>
      </w:r>
      <w:r>
        <w:rPr>
          <w:rFonts w:hint="eastAsia"/>
        </w:rPr>
        <w:br/>
      </w:r>
      <w:r>
        <w:rPr>
          <w:rFonts w:hint="eastAsia"/>
        </w:rPr>
        <w:t>　　2007年各行业煤炭消耗占比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0fd4f74594fae" w:history="1">
        <w:r>
          <w:rPr>
            <w:rStyle w:val="Hyperlink"/>
          </w:rPr>
          <w:t>2007－2008年中国煤炭行业发展研究年度报告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20fd4f74594fae" w:history="1">
        <w:r>
          <w:rPr>
            <w:rStyle w:val="Hyperlink"/>
          </w:rPr>
          <w:t>https://www.20087.com/2008-05/R_2007_2008meitanfazhanyanjiunianduBaoGao.html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df51abdfb442b" w:history="1">
      <w:r>
        <w:rPr>
          <w:rStyle w:val="Hyperlink"/>
        </w:rPr>
        <w:t>2007－2008年中国煤炭行业发展研究年度报告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meitanfazhanyanjiunianduBaoGao.html" TargetMode="External" Id="Rfe20fd4f7459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meitanfazhanyanjiunianduBaoGao.html" TargetMode="External" Id="Rac2df51abdfb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2008-05-23T03:59:00Z</dcterms:created>
  <dcterms:modified xsi:type="dcterms:W3CDTF">2008-05-23T04:59:00Z</dcterms:modified>
  <dc:subject>2007－2008年中国煤炭行业发展研究年度报告</dc:subject>
  <dc:title>2007－2008年中国煤炭行业发展研究年度报告</dc:title>
  <cp:keywords>2007－2008年中国煤炭行业发展研究年度报告</cp:keywords>
  <dc:description>2007－2008年中国煤炭行业发展研究年度报告</dc:description>
</cp:coreProperties>
</file>