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71d3a911a4c26" w:history="1">
              <w:r>
                <w:rPr>
                  <w:rStyle w:val="Hyperlink"/>
                </w:rPr>
                <w:t>2007－2008年中国第三方电子支付市场研究年度报告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71d3a911a4c26" w:history="1">
              <w:r>
                <w:rPr>
                  <w:rStyle w:val="Hyperlink"/>
                </w:rPr>
                <w:t>2007－2008年中国第三方电子支付市场研究年度报告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e71d3a911a4c26" w:history="1">
                <w:r>
                  <w:rPr>
                    <w:rStyle w:val="Hyperlink"/>
                  </w:rPr>
                  <w:t>https://www.20087.com/2008-05/R_2007_2008disanfangdianzizhifushichanBaoGao.html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在初期完全由银行主导，大型企业用户与银行之间建立支付接口是最主要的支付模式。但随着中小商户的支付需求不断增加和多样化，第三方支付平台逐渐成为电子支付领域不可或缺的一部分，充当起商户和银行之间的桥梁。2007年，第三方支付平台的蓬勃发展，全年交易额达1009亿元。支付宝、快钱等企业宣布收费，加快了第三方支付企业盈利探索的步伐。与此同时，政策风险、安全隐患、信用体系建设等问题依然存在。</w:t>
      </w:r>
      <w:r>
        <w:rPr>
          <w:rFonts w:hint="eastAsia"/>
        </w:rPr>
        <w:br/>
      </w:r>
      <w:r>
        <w:rPr>
          <w:rFonts w:hint="eastAsia"/>
        </w:rPr>
        <w:t>　　面对充满机遇与挑战的大环境，我们发布的《</w:t>
      </w:r>
      <w:hyperlink r:id="R06e71d3a911a4c26" w:history="1">
        <w:r>
          <w:rPr>
            <w:rStyle w:val="Hyperlink"/>
          </w:rPr>
          <w:t>2007－2008年中国第三方电子支付市场研究年度报告</w:t>
        </w:r>
      </w:hyperlink>
      <w:r>
        <w:rPr>
          <w:rFonts w:hint="eastAsia"/>
        </w:rPr>
        <w:t>》，报告将从以下方面帮助业界厂商、投资者更精确地把握中国第三方电子支付市场发展脉动、更了解市场需求和未来发展趋势——</w:t>
      </w:r>
      <w:r>
        <w:rPr>
          <w:rFonts w:hint="eastAsia"/>
        </w:rPr>
        <w:br/>
      </w:r>
      <w:r>
        <w:rPr>
          <w:rFonts w:hint="eastAsia"/>
        </w:rPr>
        <w:t>　　？ 通过更加深入、翔实的市场研究数据，抓住最新变化，从多个角度对市场进行剖析，总结全球及中国第三方电子支付市场的现状与特点，分析当前市场存在的问题。</w:t>
      </w:r>
      <w:r>
        <w:rPr>
          <w:rFonts w:hint="eastAsia"/>
        </w:rPr>
        <w:br/>
      </w:r>
      <w:r>
        <w:rPr>
          <w:rFonts w:hint="eastAsia"/>
        </w:rPr>
        <w:t>　　？ 更加全面、深刻的趋势分析与预测。从政策、经济、技术、社会等影响因素综合分析判断中国第三方电子支付市场发展趋势及未来规模。</w:t>
      </w:r>
      <w:r>
        <w:rPr>
          <w:rFonts w:hint="eastAsia"/>
        </w:rPr>
        <w:br/>
      </w:r>
      <w:r>
        <w:rPr>
          <w:rFonts w:hint="eastAsia"/>
        </w:rPr>
        <w:t>　　？ 精炼主要品牌2007年竞争表现，从细分市场份额、竞争格局、产品服务、SWOT分析等等多个维度总结企业成败得失，评点市场领先要素。</w:t>
      </w:r>
      <w:r>
        <w:rPr>
          <w:rFonts w:hint="eastAsia"/>
        </w:rPr>
        <w:br/>
      </w:r>
      <w:r>
        <w:rPr>
          <w:rFonts w:hint="eastAsia"/>
        </w:rPr>
        <w:t>　　？ 全面深入的分析用户在功能、价格、品牌等方面的需求，帮助企业重新审视业务，调整产品及服务，抓住客户心理，扩大市场份额。</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一、2007年全球第三方电子支付市场概述</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4、日本</w:t>
      </w:r>
      <w:r>
        <w:rPr>
          <w:rFonts w:hint="eastAsia"/>
        </w:rPr>
        <w:br/>
      </w:r>
      <w:r>
        <w:rPr>
          <w:rFonts w:hint="eastAsia"/>
        </w:rPr>
        <w:t>　　二、2007年中国第三方电子支付市场概述</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1、市场主体分类</w:t>
      </w:r>
      <w:r>
        <w:rPr>
          <w:rFonts w:hint="eastAsia"/>
        </w:rPr>
        <w:br/>
      </w:r>
      <w:r>
        <w:rPr>
          <w:rFonts w:hint="eastAsia"/>
        </w:rPr>
        <w:t>　　2、产业链结构</w:t>
      </w:r>
      <w:r>
        <w:rPr>
          <w:rFonts w:hint="eastAsia"/>
        </w:rPr>
        <w:br/>
      </w:r>
      <w:r>
        <w:rPr>
          <w:rFonts w:hint="eastAsia"/>
        </w:rPr>
        <w:t>　　3、业务结构</w:t>
      </w:r>
      <w:r>
        <w:rPr>
          <w:rFonts w:hint="eastAsia"/>
        </w:rPr>
        <w:br/>
      </w:r>
      <w:r>
        <w:rPr>
          <w:rFonts w:hint="eastAsia"/>
        </w:rPr>
        <w:t>　　4、……</w:t>
      </w:r>
      <w:r>
        <w:rPr>
          <w:rFonts w:hint="eastAsia"/>
        </w:rPr>
        <w:br/>
      </w:r>
      <w:r>
        <w:rPr>
          <w:rFonts w:hint="eastAsia"/>
        </w:rPr>
        <w:t>　　三、2008－2012年中国第三方电子支付市场发展预测</w:t>
      </w:r>
      <w:r>
        <w:rPr>
          <w:rFonts w:hint="eastAsia"/>
        </w:rPr>
        <w:br/>
      </w:r>
      <w:r>
        <w:rPr>
          <w:rFonts w:hint="eastAsia"/>
        </w:rPr>
        <w:t>　　（一） 2008－2012年中国第三方电子支付市场规模预测</w:t>
      </w:r>
      <w:r>
        <w:rPr>
          <w:rFonts w:hint="eastAsia"/>
        </w:rPr>
        <w:br/>
      </w:r>
      <w:r>
        <w:rPr>
          <w:rFonts w:hint="eastAsia"/>
        </w:rPr>
        <w:t>　　（二） 2008－2012年中国第三方电子支付市场结构预测</w:t>
      </w:r>
      <w:r>
        <w:rPr>
          <w:rFonts w:hint="eastAsia"/>
        </w:rPr>
        <w:br/>
      </w:r>
      <w:r>
        <w:rPr>
          <w:rFonts w:hint="eastAsia"/>
        </w:rPr>
        <w:t>　　四、2008－2012年中国第三方电子支付市场趋势分析</w:t>
      </w:r>
      <w:r>
        <w:rPr>
          <w:rFonts w:hint="eastAsia"/>
        </w:rPr>
        <w:br/>
      </w:r>
      <w:r>
        <w:rPr>
          <w:rFonts w:hint="eastAsia"/>
        </w:rPr>
        <w:t>　　（一） 市场环境</w:t>
      </w:r>
      <w:r>
        <w:rPr>
          <w:rFonts w:hint="eastAsia"/>
        </w:rPr>
        <w:br/>
      </w:r>
      <w:r>
        <w:rPr>
          <w:rFonts w:hint="eastAsia"/>
        </w:rPr>
        <w:t>　　（二） 产品与服务</w:t>
      </w:r>
      <w:r>
        <w:rPr>
          <w:rFonts w:hint="eastAsia"/>
        </w:rPr>
        <w:br/>
      </w:r>
      <w:r>
        <w:rPr>
          <w:rFonts w:hint="eastAsia"/>
        </w:rPr>
        <w:t>　　（三） 技术</w:t>
      </w:r>
      <w:r>
        <w:rPr>
          <w:rFonts w:hint="eastAsia"/>
        </w:rPr>
        <w:br/>
      </w:r>
      <w:r>
        <w:rPr>
          <w:rFonts w:hint="eastAsia"/>
        </w:rPr>
        <w:t>　　（四） 营销</w:t>
      </w:r>
      <w:r>
        <w:rPr>
          <w:rFonts w:hint="eastAsia"/>
        </w:rPr>
        <w:br/>
      </w:r>
      <w:r>
        <w:rPr>
          <w:rFonts w:hint="eastAsia"/>
        </w:rPr>
        <w:t>　　五、市场影响因素分析</w:t>
      </w:r>
      <w:r>
        <w:rPr>
          <w:rFonts w:hint="eastAsia"/>
        </w:rPr>
        <w:br/>
      </w:r>
      <w:r>
        <w:rPr>
          <w:rFonts w:hint="eastAsia"/>
        </w:rPr>
        <w:t>　　（一） PEST分析</w:t>
      </w:r>
      <w:r>
        <w:rPr>
          <w:rFonts w:hint="eastAsia"/>
        </w:rPr>
        <w:br/>
      </w:r>
      <w:r>
        <w:rPr>
          <w:rFonts w:hint="eastAsia"/>
        </w:rPr>
        <w:t>　　（二） 电子商务发展状况</w:t>
      </w:r>
      <w:r>
        <w:rPr>
          <w:rFonts w:hint="eastAsia"/>
        </w:rPr>
        <w:br/>
      </w:r>
      <w:r>
        <w:rPr>
          <w:rFonts w:hint="eastAsia"/>
        </w:rPr>
        <w:t>　　（三） 银行网上业务</w:t>
      </w:r>
      <w:r>
        <w:rPr>
          <w:rFonts w:hint="eastAsia"/>
        </w:rPr>
        <w:br/>
      </w:r>
      <w:r>
        <w:rPr>
          <w:rFonts w:hint="eastAsia"/>
        </w:rPr>
        <w:t>　　六、2007年中国第三方电子支付市场竞争分析</w:t>
      </w:r>
      <w:r>
        <w:rPr>
          <w:rFonts w:hint="eastAsia"/>
        </w:rPr>
        <w:br/>
      </w:r>
      <w:r>
        <w:rPr>
          <w:rFonts w:hint="eastAsia"/>
        </w:rPr>
        <w:t>　　（一） 竞争格局</w:t>
      </w:r>
      <w:r>
        <w:rPr>
          <w:rFonts w:hint="eastAsia"/>
        </w:rPr>
        <w:br/>
      </w:r>
      <w:r>
        <w:rPr>
          <w:rFonts w:hint="eastAsia"/>
        </w:rPr>
        <w:t>　　1、现有厂商间竞争</w:t>
      </w:r>
      <w:r>
        <w:rPr>
          <w:rFonts w:hint="eastAsia"/>
        </w:rPr>
        <w:br/>
      </w:r>
      <w:r>
        <w:rPr>
          <w:rFonts w:hint="eastAsia"/>
        </w:rPr>
        <w:t>　　2、潜在进入者与替代者</w:t>
      </w:r>
      <w:r>
        <w:rPr>
          <w:rFonts w:hint="eastAsia"/>
        </w:rPr>
        <w:br/>
      </w:r>
      <w:r>
        <w:rPr>
          <w:rFonts w:hint="eastAsia"/>
        </w:rPr>
        <w:t>　　（二） 重点厂商竞争策略与SWOT分析</w:t>
      </w:r>
      <w:r>
        <w:rPr>
          <w:rFonts w:hint="eastAsia"/>
        </w:rPr>
        <w:br/>
      </w:r>
      <w:r>
        <w:rPr>
          <w:rFonts w:hint="eastAsia"/>
        </w:rPr>
        <w:t>　　1、支付宝</w:t>
      </w:r>
      <w:r>
        <w:rPr>
          <w:rFonts w:hint="eastAsia"/>
        </w:rPr>
        <w:br/>
      </w:r>
      <w:r>
        <w:rPr>
          <w:rFonts w:hint="eastAsia"/>
        </w:rPr>
        <w:t>　　2、银联电子支付</w:t>
      </w:r>
      <w:r>
        <w:rPr>
          <w:rFonts w:hint="eastAsia"/>
        </w:rPr>
        <w:br/>
      </w:r>
      <w:r>
        <w:rPr>
          <w:rFonts w:hint="eastAsia"/>
        </w:rPr>
        <w:t>　　3、联动优势</w:t>
      </w:r>
      <w:r>
        <w:rPr>
          <w:rFonts w:hint="eastAsia"/>
        </w:rPr>
        <w:br/>
      </w:r>
      <w:r>
        <w:rPr>
          <w:rFonts w:hint="eastAsia"/>
        </w:rPr>
        <w:t>　　4、贝宝</w:t>
      </w:r>
      <w:r>
        <w:rPr>
          <w:rFonts w:hint="eastAsia"/>
        </w:rPr>
        <w:br/>
      </w:r>
      <w:r>
        <w:rPr>
          <w:rFonts w:hint="eastAsia"/>
        </w:rPr>
        <w:t>　　5、……</w:t>
      </w:r>
      <w:r>
        <w:rPr>
          <w:rFonts w:hint="eastAsia"/>
        </w:rPr>
        <w:br/>
      </w:r>
      <w:r>
        <w:rPr>
          <w:rFonts w:hint="eastAsia"/>
        </w:rPr>
        <w:t>　　七、中国第三方电子支付市场用户需求研究</w:t>
      </w:r>
      <w:r>
        <w:rPr>
          <w:rFonts w:hint="eastAsia"/>
        </w:rPr>
        <w:br/>
      </w:r>
      <w:r>
        <w:rPr>
          <w:rFonts w:hint="eastAsia"/>
        </w:rPr>
        <w:t>　　（一） 产品功能及服务</w:t>
      </w:r>
      <w:r>
        <w:rPr>
          <w:rFonts w:hint="eastAsia"/>
        </w:rPr>
        <w:br/>
      </w:r>
      <w:r>
        <w:rPr>
          <w:rFonts w:hint="eastAsia"/>
        </w:rPr>
        <w:t>　　（二） 品牌倾向</w:t>
      </w:r>
      <w:r>
        <w:rPr>
          <w:rFonts w:hint="eastAsia"/>
        </w:rPr>
        <w:br/>
      </w:r>
      <w:r>
        <w:rPr>
          <w:rFonts w:hint="eastAsia"/>
        </w:rPr>
        <w:t>　　（三） 价格期望</w:t>
      </w:r>
      <w:r>
        <w:rPr>
          <w:rFonts w:hint="eastAsia"/>
        </w:rPr>
        <w:br/>
      </w:r>
      <w:r>
        <w:rPr>
          <w:rFonts w:hint="eastAsia"/>
        </w:rPr>
        <w:t>　　八、建议</w:t>
      </w:r>
      <w:r>
        <w:rPr>
          <w:rFonts w:hint="eastAsia"/>
        </w:rPr>
        <w:br/>
      </w:r>
      <w:r>
        <w:rPr>
          <w:rFonts w:hint="eastAsia"/>
        </w:rPr>
        <w:t>　　表目录</w:t>
      </w:r>
      <w:r>
        <w:rPr>
          <w:rFonts w:hint="eastAsia"/>
        </w:rPr>
        <w:br/>
      </w:r>
      <w:r>
        <w:rPr>
          <w:rFonts w:hint="eastAsia"/>
        </w:rPr>
        <w:t>　　中国第三方电子支付市场相关法规</w:t>
      </w:r>
      <w:r>
        <w:rPr>
          <w:rFonts w:hint="eastAsia"/>
        </w:rPr>
        <w:br/>
      </w:r>
      <w:r>
        <w:rPr>
          <w:rFonts w:hint="eastAsia"/>
        </w:rPr>
        <w:t>　　支付宝主要竞争策略</w:t>
      </w:r>
      <w:r>
        <w:rPr>
          <w:rFonts w:hint="eastAsia"/>
        </w:rPr>
        <w:br/>
      </w:r>
      <w:r>
        <w:rPr>
          <w:rFonts w:hint="eastAsia"/>
        </w:rPr>
        <w:t>　　银联电子支付主要竞争策略</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2003－2007年全球电子支付交易额及增长</w:t>
      </w:r>
      <w:r>
        <w:rPr>
          <w:rFonts w:hint="eastAsia"/>
        </w:rPr>
        <w:br/>
      </w:r>
      <w:r>
        <w:rPr>
          <w:rFonts w:hint="eastAsia"/>
        </w:rPr>
        <w:t>　　中国电子支付产业链结构</w:t>
      </w:r>
      <w:r>
        <w:rPr>
          <w:rFonts w:hint="eastAsia"/>
        </w:rPr>
        <w:br/>
      </w:r>
      <w:r>
        <w:rPr>
          <w:rFonts w:hint="eastAsia"/>
        </w:rPr>
        <w:t>　　2003－2007年中国第三方电子支付交易额及增长</w:t>
      </w:r>
      <w:r>
        <w:rPr>
          <w:rFonts w:hint="eastAsia"/>
        </w:rPr>
        <w:br/>
      </w:r>
      <w:r>
        <w:rPr>
          <w:rFonts w:hint="eastAsia"/>
        </w:rPr>
        <w:t>　　2008－2012年中国第三方电子支付交易额及增长预测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71d3a911a4c26" w:history="1">
        <w:r>
          <w:rPr>
            <w:rStyle w:val="Hyperlink"/>
          </w:rPr>
          <w:t>2007－2008年中国第三方电子支付市场研究年度报告</w:t>
        </w:r>
      </w:hyperlink>
      <w:r>
        <w:rPr>
          <w:color w:val="C00000"/>
        </w:rPr>
        <w:t>》，报告编号：</w:t>
      </w:r>
      <w:r>
        <w:rPr>
          <w:rFonts w:hint="eastAsia"/>
          <w:color w:val="C00000"/>
        </w:rPr>
        <w:t>02A2066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e71d3a911a4c26" w:history="1">
        <w:r>
          <w:rPr>
            <w:rStyle w:val="Hyperlink"/>
          </w:rPr>
          <w:t>https://www.20087.com/2008-05/R_2007_2008disanfangdianzizhifushichanBaoGao.html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b59f57d564c0e" w:history="1">
      <w:r>
        <w:rPr>
          <w:rStyle w:val="Hyperlink"/>
        </w:rPr>
        <w:t>2007－2008年中国第三方电子支付市场研究年度报告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disanfangdianzizhifushichanBaoGao.html" TargetMode="External" Id="R06e71d3a911a4c2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disanfangdianzizhifushichanBaoGao.html" TargetMode="External" Id="R143b59f57d56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2008-05-19T07:53:00Z</dcterms:created>
  <dcterms:modified xsi:type="dcterms:W3CDTF">2008-05-19T08:53:00Z</dcterms:modified>
  <dc:subject>2007－2008年中国第三方电子支付市场研究年度报告</dc:subject>
  <dc:title>2007－2008年中国第三方电子支付市场研究年度报告</dc:title>
  <cp:keywords>2007－2008年中国第三方电子支付市场研究年度报告</cp:keywords>
  <dc:description>2007－2008年中国第三方电子支付市场研究年度报告</dc:description>
</cp:coreProperties>
</file>