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2bb3db073436c" w:history="1">
              <w:r>
                <w:rPr>
                  <w:rStyle w:val="Hyperlink"/>
                </w:rPr>
                <w:t>2007－2008年中国LCD制造设备市场研究年度报告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2bb3db073436c" w:history="1">
              <w:r>
                <w:rPr>
                  <w:rStyle w:val="Hyperlink"/>
                </w:rPr>
                <w:t>2007－2008年中国LCD制造设备市场研究年度报告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2bb3db073436c" w:history="1">
                <w:r>
                  <w:rPr>
                    <w:rStyle w:val="Hyperlink"/>
                  </w:rPr>
                  <w:t>https://www.20087.com/2008-05/R_2007_2008zhizaoshebeishichangyanjiunBaoGao.html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制造设备是用于生产液晶显示器的专用设备，包括清洗机、涂布机、切割机等。随着显示技术的快速发展和市场竞争的加剧，LCD制造设备的市场需求也在持续增长。目前，市场上的LCD制造设备产品种类繁多，性能各异，能够满足不同尺寸和分辨率的LCD生产需求。</w:t>
      </w:r>
      <w:r>
        <w:rPr>
          <w:rFonts w:hint="eastAsia"/>
        </w:rPr>
        <w:br/>
      </w:r>
      <w:r>
        <w:rPr>
          <w:rFonts w:hint="eastAsia"/>
        </w:rPr>
        <w:t>　　未来，LCD制造设备行业将朝着更高精度、更高效能和更智能化的方向发展。更高精度是指提升设备的加工精度和产品质量。更高效能则是通过改进设计和工艺，提高设备的生产效率和稳定性。更智能化则是引入先进的传感器、控制系统和数据分析技术，实现设备的智能监测和自动调节。</w:t>
      </w:r>
      <w:r>
        <w:rPr>
          <w:rFonts w:hint="eastAsia"/>
        </w:rPr>
        <w:br/>
      </w:r>
      <w:r>
        <w:rPr>
          <w:rFonts w:hint="eastAsia"/>
        </w:rPr>
        <w:t>　　2007年中国LCD面板需求持续旺盛，LCD制造设备市场受到面板需求的拉动，也进入快速发展的阶段。但是，LCD制造设备的发展仍然严重滞后于中国LCD产业的发展，大部分LCD制造设备仍然依赖进口，尤其是LCD制造的关键设备。同时国内LCD制造设备厂商的迅速成长，已经能够制造一些配套设备，国产设备自给率逐渐提高。面对LCD面板的旺盛需求，面板供应商也纷纷采购新设备，从而为设备供应商创造更好的前景。</w:t>
      </w:r>
      <w:r>
        <w:rPr>
          <w:rFonts w:hint="eastAsia"/>
        </w:rPr>
        <w:br/>
      </w:r>
      <w:r>
        <w:rPr>
          <w:rFonts w:hint="eastAsia"/>
        </w:rPr>
        <w:t>　　从市场结构来看，外资设备厂商仍旧在LCD制造设备市场中占据主流，但本土厂商也已经开始加大对自主研发的投入，努力提升自身的核心竞争力。从引进到吸收消化，再到创新，中国LCD制造设备厂商应该以新的思路来实现技术的赶超，来构建未来LCD产业的核心竞争力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面对竞争与市场的变化和挑战，我们发布的《2007－2008年中国LCD制作设备市场研究年度报告》，将帮助业界厂商、投资者、产业人士更精确地把握中国LCD制作设备市场发展规律、更深入地梳理应用价值迁移轨迹－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更加深入、翔实的市场研究数据。基于重点厂商重点产品型号的深度研究，提供对产品结构、价格段、区域、垂直与平行、流通渠道等多个角度市场变化的生动描绘，清晰发展方向。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、SWOT分析等多个维度总结企业表现，顾问并依托对IT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一、2007年全球LCD制造设备市场概述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二、2007年中国LCD制造设备市场概述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2、2007年区域份额</w:t>
      </w:r>
      <w:r>
        <w:rPr>
          <w:rFonts w:hint="eastAsia"/>
        </w:rPr>
        <w:br/>
      </w:r>
      <w:r>
        <w:rPr>
          <w:rFonts w:hint="eastAsia"/>
        </w:rPr>
        <w:t>　　3、2007年垂直份额</w:t>
      </w:r>
      <w:r>
        <w:rPr>
          <w:rFonts w:hint="eastAsia"/>
        </w:rPr>
        <w:br/>
      </w:r>
      <w:r>
        <w:rPr>
          <w:rFonts w:hint="eastAsia"/>
        </w:rPr>
        <w:t>　　4、2007年平行份额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三、2008－2012年中国LCD制造设备市场发展预测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2008－2012年中国LCD制造设备市场规模预测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2008－2012年中国LCD制造设备市场结构预测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四、2008－2012年中国LCD制造设备市场趋势分析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外资品牌市场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本土品牌市场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六、中国LCD制造设备市场竞争分析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1、中国电子科技集团公司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七、中国LCD制造设备用户需求研究</w:t>
      </w:r>
      <w:r>
        <w:rPr>
          <w:rFonts w:hint="eastAsia"/>
        </w:rPr>
        <w:br/>
      </w:r>
      <w:r>
        <w:rPr>
          <w:rFonts w:hint="eastAsia"/>
        </w:rPr>
        <w:t>　　（一） 产品功能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2005－2007年中国LCD制造设备市场规模</w:t>
      </w:r>
      <w:r>
        <w:rPr>
          <w:rFonts w:hint="eastAsia"/>
        </w:rPr>
        <w:br/>
      </w:r>
      <w:r>
        <w:rPr>
          <w:rFonts w:hint="eastAsia"/>
        </w:rPr>
        <w:t>　　2007年中国LCD制造设备垂直市场段销售量情况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2007年中国LCD制造设备垂直市场段销售额情况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2007年中国LCD制造设备平行市场段销售量情况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2007年中国LCD制造设备平行市场段销售额情况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2007年中国LCD制造设备区域市场段销售量情况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2005－2007年全球LCD制造设备市场规模</w:t>
      </w:r>
      <w:r>
        <w:rPr>
          <w:rFonts w:hint="eastAsia"/>
        </w:rPr>
        <w:br/>
      </w:r>
      <w:r>
        <w:rPr>
          <w:rFonts w:hint="eastAsia"/>
        </w:rPr>
        <w:t>　　2005－2007年美国LCD制造设备市场发展</w:t>
      </w:r>
      <w:r>
        <w:rPr>
          <w:rFonts w:hint="eastAsia"/>
        </w:rPr>
        <w:br/>
      </w:r>
      <w:r>
        <w:rPr>
          <w:rFonts w:hint="eastAsia"/>
        </w:rPr>
        <w:t>　　2005－2007年日韩LCD制造设备市场发展</w:t>
      </w:r>
      <w:r>
        <w:rPr>
          <w:rFonts w:hint="eastAsia"/>
        </w:rPr>
        <w:br/>
      </w:r>
      <w:r>
        <w:rPr>
          <w:rFonts w:hint="eastAsia"/>
        </w:rPr>
        <w:t>　　2005－2007年中国台湾LCD制造设备市场发展</w:t>
      </w:r>
      <w:r>
        <w:rPr>
          <w:rFonts w:hint="eastAsia"/>
        </w:rPr>
        <w:br/>
      </w:r>
      <w:r>
        <w:rPr>
          <w:rFonts w:hint="eastAsia"/>
        </w:rPr>
        <w:t>　　2005－2007年中国LCD制造设备市场规模与增长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2bb3db073436c" w:history="1">
        <w:r>
          <w:rPr>
            <w:rStyle w:val="Hyperlink"/>
          </w:rPr>
          <w:t>2007－2008年中国LCD制造设备市场研究年度报告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2bb3db073436c" w:history="1">
        <w:r>
          <w:rPr>
            <w:rStyle w:val="Hyperlink"/>
          </w:rPr>
          <w:t>https://www.20087.com/2008-05/R_2007_2008zhizaoshebeishichangyanjiunBaoGao.html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cf5a4f91647a4" w:history="1">
      <w:r>
        <w:rPr>
          <w:rStyle w:val="Hyperlink"/>
        </w:rPr>
        <w:t>2007－2008年中国LCD制造设备市场研究年度报告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zhizaoshebeishichangyanjiunBaoGao.html" TargetMode="External" Id="Rcd12bb3db07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zhizaoshebeishichangyanjiunBaoGao.html" TargetMode="External" Id="R05acf5a4f916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2008-05-20T00:06:00Z</dcterms:created>
  <dcterms:modified xsi:type="dcterms:W3CDTF">2008-05-20T01:06:00Z</dcterms:modified>
  <dc:subject>2007－2008年中国LCD制造设备市场研究年度报告</dc:subject>
  <dc:title>2007－2008年中国LCD制造设备市场研究年度报告</dc:title>
  <cp:keywords>2007－2008年中国LCD制造设备市场研究年度报告</cp:keywords>
  <dc:description>2007－2008年中国LCD制造设备市场研究年度报告</dc:description>
</cp:coreProperties>
</file>