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6e520fe4b4193" w:history="1">
              <w:r>
                <w:rPr>
                  <w:rStyle w:val="Hyperlink"/>
                </w:rPr>
                <w:t>2007-2008年印度投资的政策及市场风险分析年度报告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6e520fe4b4193" w:history="1">
              <w:r>
                <w:rPr>
                  <w:rStyle w:val="Hyperlink"/>
                </w:rPr>
                <w:t>2007-2008年印度投资的政策及市场风险分析年度报告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6e520fe4b4193" w:history="1">
                <w:r>
                  <w:rPr>
                    <w:rStyle w:val="Hyperlink"/>
                  </w:rPr>
                  <w:t>https://www.20087.com/2008-05/R_2007_2008nianyindutouzidezhengcejishBaoGao.html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1．印度橡胶工业一览</w:t>
      </w:r>
      <w:r>
        <w:rPr>
          <w:rFonts w:hint="eastAsia"/>
        </w:rPr>
        <w:br/>
      </w:r>
      <w:r>
        <w:rPr>
          <w:rFonts w:hint="eastAsia"/>
        </w:rPr>
        <w:t>　　1.1 印度汽车市场高速发展</w:t>
      </w:r>
      <w:r>
        <w:rPr>
          <w:rFonts w:hint="eastAsia"/>
        </w:rPr>
        <w:br/>
      </w:r>
      <w:r>
        <w:rPr>
          <w:rFonts w:hint="eastAsia"/>
        </w:rPr>
        <w:t>　　1.2 日渐引人注目的印度橡胶工业</w:t>
      </w:r>
      <w:r>
        <w:rPr>
          <w:rFonts w:hint="eastAsia"/>
        </w:rPr>
        <w:br/>
      </w:r>
      <w:r>
        <w:rPr>
          <w:rFonts w:hint="eastAsia"/>
        </w:rPr>
        <w:t>　　1.3 值得重点关注的轮胎工业</w:t>
      </w:r>
      <w:r>
        <w:rPr>
          <w:rFonts w:hint="eastAsia"/>
        </w:rPr>
        <w:br/>
      </w:r>
      <w:r>
        <w:rPr>
          <w:rFonts w:hint="eastAsia"/>
        </w:rPr>
        <w:t>　　1.4 在印度投资的必要性</w:t>
      </w:r>
      <w:r>
        <w:rPr>
          <w:rFonts w:hint="eastAsia"/>
        </w:rPr>
        <w:br/>
      </w:r>
      <w:r>
        <w:rPr>
          <w:rFonts w:hint="eastAsia"/>
        </w:rPr>
        <w:t>　　2．在印度投资的政策环境</w:t>
      </w:r>
      <w:r>
        <w:rPr>
          <w:rFonts w:hint="eastAsia"/>
        </w:rPr>
        <w:br/>
      </w:r>
      <w:r>
        <w:rPr>
          <w:rFonts w:hint="eastAsia"/>
        </w:rPr>
        <w:t>　　2.1 逐步取消外资企业的歧视性政策</w:t>
      </w:r>
      <w:r>
        <w:rPr>
          <w:rFonts w:hint="eastAsia"/>
        </w:rPr>
        <w:br/>
      </w:r>
      <w:r>
        <w:rPr>
          <w:rFonts w:hint="eastAsia"/>
        </w:rPr>
        <w:t>　　2.2.1 取消出口限制歧视性措施</w:t>
      </w:r>
      <w:r>
        <w:rPr>
          <w:rFonts w:hint="eastAsia"/>
        </w:rPr>
        <w:br/>
      </w:r>
      <w:r>
        <w:rPr>
          <w:rFonts w:hint="eastAsia"/>
        </w:rPr>
        <w:t>　　2.1.2 取消红利平衡歧视性措施</w:t>
      </w:r>
      <w:r>
        <w:rPr>
          <w:rFonts w:hint="eastAsia"/>
        </w:rPr>
        <w:br/>
      </w:r>
      <w:r>
        <w:rPr>
          <w:rFonts w:hint="eastAsia"/>
        </w:rPr>
        <w:t>　　2.1.3 取消较高公司营业所得税歧视性措施</w:t>
      </w:r>
      <w:r>
        <w:rPr>
          <w:rFonts w:hint="eastAsia"/>
        </w:rPr>
        <w:br/>
      </w:r>
      <w:r>
        <w:rPr>
          <w:rFonts w:hint="eastAsia"/>
        </w:rPr>
        <w:t>　　2.2 外资优惠政策逐渐向国民待遇过渡</w:t>
      </w:r>
      <w:r>
        <w:rPr>
          <w:rFonts w:hint="eastAsia"/>
        </w:rPr>
        <w:br/>
      </w:r>
      <w:r>
        <w:rPr>
          <w:rFonts w:hint="eastAsia"/>
        </w:rPr>
        <w:t>　　2.2.1 出口加工类外资企业政策</w:t>
      </w:r>
      <w:r>
        <w:rPr>
          <w:rFonts w:hint="eastAsia"/>
        </w:rPr>
        <w:br/>
      </w:r>
      <w:r>
        <w:rPr>
          <w:rFonts w:hint="eastAsia"/>
        </w:rPr>
        <w:t>　　2.2.2 倾向于外资企业的通用经济政策</w:t>
      </w:r>
      <w:r>
        <w:rPr>
          <w:rFonts w:hint="eastAsia"/>
        </w:rPr>
        <w:br/>
      </w:r>
      <w:r>
        <w:rPr>
          <w:rFonts w:hint="eastAsia"/>
        </w:rPr>
        <w:t>　　2.2.3 降低外资公司税率</w:t>
      </w:r>
      <w:r>
        <w:rPr>
          <w:rFonts w:hint="eastAsia"/>
        </w:rPr>
        <w:br/>
      </w:r>
      <w:r>
        <w:rPr>
          <w:rFonts w:hint="eastAsia"/>
        </w:rPr>
        <w:t>　　2.3 印度外资政策最新动向</w:t>
      </w:r>
      <w:r>
        <w:rPr>
          <w:rFonts w:hint="eastAsia"/>
        </w:rPr>
        <w:br/>
      </w:r>
      <w:r>
        <w:rPr>
          <w:rFonts w:hint="eastAsia"/>
        </w:rPr>
        <w:t>　　2.3.1 进一步扩大外资可参股的企业的范围</w:t>
      </w:r>
      <w:r>
        <w:rPr>
          <w:rFonts w:hint="eastAsia"/>
        </w:rPr>
        <w:br/>
      </w:r>
      <w:r>
        <w:rPr>
          <w:rFonts w:hint="eastAsia"/>
        </w:rPr>
        <w:t>　　2.3.2 软件及高新技术外资企业的优惠政策</w:t>
      </w:r>
      <w:r>
        <w:rPr>
          <w:rFonts w:hint="eastAsia"/>
        </w:rPr>
        <w:br/>
      </w:r>
      <w:r>
        <w:rPr>
          <w:rFonts w:hint="eastAsia"/>
        </w:rPr>
        <w:t>　　2.3.2 .1 免除进出口软件的双重赋税</w:t>
      </w:r>
      <w:r>
        <w:rPr>
          <w:rFonts w:hint="eastAsia"/>
        </w:rPr>
        <w:br/>
      </w:r>
      <w:r>
        <w:rPr>
          <w:rFonts w:hint="eastAsia"/>
        </w:rPr>
        <w:t>　　2.3.2 .2 免除全部进口关税</w:t>
      </w:r>
      <w:r>
        <w:rPr>
          <w:rFonts w:hint="eastAsia"/>
        </w:rPr>
        <w:br/>
      </w:r>
      <w:r>
        <w:rPr>
          <w:rFonts w:hint="eastAsia"/>
        </w:rPr>
        <w:t>　　2.3.2 .3 允许外商独资经营</w:t>
      </w:r>
      <w:r>
        <w:rPr>
          <w:rFonts w:hint="eastAsia"/>
        </w:rPr>
        <w:br/>
      </w:r>
      <w:r>
        <w:rPr>
          <w:rFonts w:hint="eastAsia"/>
        </w:rPr>
        <w:t>　　2.3.2 .4 10年内免征所得税</w:t>
      </w:r>
      <w:r>
        <w:rPr>
          <w:rFonts w:hint="eastAsia"/>
        </w:rPr>
        <w:br/>
      </w:r>
      <w:r>
        <w:rPr>
          <w:rFonts w:hint="eastAsia"/>
        </w:rPr>
        <w:t>　　2.3.2 .5 维护外资企业的知识产权</w:t>
      </w:r>
      <w:r>
        <w:rPr>
          <w:rFonts w:hint="eastAsia"/>
        </w:rPr>
        <w:br/>
      </w:r>
      <w:r>
        <w:rPr>
          <w:rFonts w:hint="eastAsia"/>
        </w:rPr>
        <w:t>　　2.3.3 进一步放宽外资股权限制</w:t>
      </w:r>
      <w:r>
        <w:rPr>
          <w:rFonts w:hint="eastAsia"/>
        </w:rPr>
        <w:br/>
      </w:r>
      <w:r>
        <w:rPr>
          <w:rFonts w:hint="eastAsia"/>
        </w:rPr>
        <w:t>　　2.3.3 .1列出行业允许外资拥有不超过49%的股权</w:t>
      </w:r>
      <w:r>
        <w:rPr>
          <w:rFonts w:hint="eastAsia"/>
        </w:rPr>
        <w:br/>
      </w:r>
      <w:r>
        <w:rPr>
          <w:rFonts w:hint="eastAsia"/>
        </w:rPr>
        <w:t>　　2.3.3 .2允许外国人拥有独资的电信公司</w:t>
      </w:r>
      <w:r>
        <w:rPr>
          <w:rFonts w:hint="eastAsia"/>
        </w:rPr>
        <w:br/>
      </w:r>
      <w:r>
        <w:rPr>
          <w:rFonts w:hint="eastAsia"/>
        </w:rPr>
        <w:t>　　2.3.4 进一步放宽外资投资要求</w:t>
      </w:r>
      <w:r>
        <w:rPr>
          <w:rFonts w:hint="eastAsia"/>
        </w:rPr>
        <w:br/>
      </w:r>
      <w:r>
        <w:rPr>
          <w:rFonts w:hint="eastAsia"/>
        </w:rPr>
        <w:t>　　2.3.4 .1 取消工业许可证</w:t>
      </w:r>
      <w:r>
        <w:rPr>
          <w:rFonts w:hint="eastAsia"/>
        </w:rPr>
        <w:br/>
      </w:r>
      <w:r>
        <w:rPr>
          <w:rFonts w:hint="eastAsia"/>
        </w:rPr>
        <w:t>　　2.3.4 .2 取消合资企业扩大生产规模必须审批的规定</w:t>
      </w:r>
      <w:r>
        <w:rPr>
          <w:rFonts w:hint="eastAsia"/>
        </w:rPr>
        <w:br/>
      </w:r>
      <w:r>
        <w:rPr>
          <w:rFonts w:hint="eastAsia"/>
        </w:rPr>
        <w:t>　　2.3.4 .3 取消外国投资必须进行技术转让的规定</w:t>
      </w:r>
      <w:r>
        <w:rPr>
          <w:rFonts w:hint="eastAsia"/>
        </w:rPr>
        <w:br/>
      </w:r>
      <w:r>
        <w:rPr>
          <w:rFonts w:hint="eastAsia"/>
        </w:rPr>
        <w:t>　　2.3.4 .4 取消对固定资产投资的要求</w:t>
      </w:r>
      <w:r>
        <w:rPr>
          <w:rFonts w:hint="eastAsia"/>
        </w:rPr>
        <w:br/>
      </w:r>
      <w:r>
        <w:rPr>
          <w:rFonts w:hint="eastAsia"/>
        </w:rPr>
        <w:t>　　2.3.5 为外资提供进一步的便利和优惠</w:t>
      </w:r>
      <w:r>
        <w:rPr>
          <w:rFonts w:hint="eastAsia"/>
        </w:rPr>
        <w:br/>
      </w:r>
      <w:r>
        <w:rPr>
          <w:rFonts w:hint="eastAsia"/>
        </w:rPr>
        <w:t>　　2.3.5 .1 取消公司附加税值</w:t>
      </w:r>
      <w:r>
        <w:rPr>
          <w:rFonts w:hint="eastAsia"/>
        </w:rPr>
        <w:br/>
      </w:r>
      <w:r>
        <w:rPr>
          <w:rFonts w:hint="eastAsia"/>
        </w:rPr>
        <w:t>　　2.3.5 .2 降低外资公司税率</w:t>
      </w:r>
      <w:r>
        <w:rPr>
          <w:rFonts w:hint="eastAsia"/>
        </w:rPr>
        <w:br/>
      </w:r>
      <w:r>
        <w:rPr>
          <w:rFonts w:hint="eastAsia"/>
        </w:rPr>
        <w:t>　　2.3.5 .3 简化投资审批手续，加速投资审批速度</w:t>
      </w:r>
      <w:r>
        <w:rPr>
          <w:rFonts w:hint="eastAsia"/>
        </w:rPr>
        <w:br/>
      </w:r>
      <w:r>
        <w:rPr>
          <w:rFonts w:hint="eastAsia"/>
        </w:rPr>
        <w:t>　　2.3.5 .4 为外资企业在某些行业提供收益担保</w:t>
      </w:r>
      <w:r>
        <w:rPr>
          <w:rFonts w:hint="eastAsia"/>
        </w:rPr>
        <w:br/>
      </w:r>
      <w:r>
        <w:rPr>
          <w:rFonts w:hint="eastAsia"/>
        </w:rPr>
        <w:t>　　2.3.6 现行印度对外投资法律法规条文汇总</w:t>
      </w:r>
      <w:r>
        <w:rPr>
          <w:rFonts w:hint="eastAsia"/>
        </w:rPr>
        <w:br/>
      </w:r>
      <w:r>
        <w:rPr>
          <w:rFonts w:hint="eastAsia"/>
        </w:rPr>
        <w:t>　　3．在印度投资的审批及费用</w:t>
      </w:r>
      <w:r>
        <w:rPr>
          <w:rFonts w:hint="eastAsia"/>
        </w:rPr>
        <w:br/>
      </w:r>
      <w:r>
        <w:rPr>
          <w:rFonts w:hint="eastAsia"/>
        </w:rPr>
        <w:t>　　3.1 印度政府审批外资项目的分类和管辖</w:t>
      </w:r>
      <w:r>
        <w:rPr>
          <w:rFonts w:hint="eastAsia"/>
        </w:rPr>
        <w:br/>
      </w:r>
      <w:r>
        <w:rPr>
          <w:rFonts w:hint="eastAsia"/>
        </w:rPr>
        <w:t>　　3.1.1 外资项目的分类</w:t>
      </w:r>
      <w:r>
        <w:rPr>
          <w:rFonts w:hint="eastAsia"/>
        </w:rPr>
        <w:br/>
      </w:r>
      <w:r>
        <w:rPr>
          <w:rFonts w:hint="eastAsia"/>
        </w:rPr>
        <w:t>　　3.1.2 印度政府审批外资项目的管辖</w:t>
      </w:r>
      <w:r>
        <w:rPr>
          <w:rFonts w:hint="eastAsia"/>
        </w:rPr>
        <w:br/>
      </w:r>
      <w:r>
        <w:rPr>
          <w:rFonts w:hint="eastAsia"/>
        </w:rPr>
        <w:t>　　3.2 外资项目审批的行业规定和股权比例</w:t>
      </w:r>
      <w:r>
        <w:rPr>
          <w:rFonts w:hint="eastAsia"/>
        </w:rPr>
        <w:br/>
      </w:r>
      <w:r>
        <w:rPr>
          <w:rFonts w:hint="eastAsia"/>
        </w:rPr>
        <w:t>　　3.2.1 “自动生效制度”</w:t>
      </w:r>
      <w:r>
        <w:rPr>
          <w:rFonts w:hint="eastAsia"/>
        </w:rPr>
        <w:br/>
      </w:r>
      <w:r>
        <w:rPr>
          <w:rFonts w:hint="eastAsia"/>
        </w:rPr>
        <w:t>　　3.2.2 政府审批项目</w:t>
      </w:r>
      <w:r>
        <w:rPr>
          <w:rFonts w:hint="eastAsia"/>
        </w:rPr>
        <w:br/>
      </w:r>
      <w:r>
        <w:rPr>
          <w:rFonts w:hint="eastAsia"/>
        </w:rPr>
        <w:t>　　3.2.3 需要特别审批的行业</w:t>
      </w:r>
      <w:r>
        <w:rPr>
          <w:rFonts w:hint="eastAsia"/>
        </w:rPr>
        <w:br/>
      </w:r>
      <w:r>
        <w:rPr>
          <w:rFonts w:hint="eastAsia"/>
        </w:rPr>
        <w:t>　　3.3 印度政府审批外资项目的程序</w:t>
      </w:r>
      <w:r>
        <w:rPr>
          <w:rFonts w:hint="eastAsia"/>
        </w:rPr>
        <w:br/>
      </w:r>
      <w:r>
        <w:rPr>
          <w:rFonts w:hint="eastAsia"/>
        </w:rPr>
        <w:t>　　3.4 在印度投资建厂的费用</w:t>
      </w:r>
      <w:r>
        <w:rPr>
          <w:rFonts w:hint="eastAsia"/>
        </w:rPr>
        <w:br/>
      </w:r>
      <w:r>
        <w:rPr>
          <w:rFonts w:hint="eastAsia"/>
        </w:rPr>
        <w:t>　　3.4.1 公司注册须交纳的费用</w:t>
      </w:r>
      <w:r>
        <w:rPr>
          <w:rFonts w:hint="eastAsia"/>
        </w:rPr>
        <w:br/>
      </w:r>
      <w:r>
        <w:rPr>
          <w:rFonts w:hint="eastAsia"/>
        </w:rPr>
        <w:t>　　3.4.5 外国公司须交纳的税收</w:t>
      </w:r>
      <w:r>
        <w:rPr>
          <w:rFonts w:hint="eastAsia"/>
        </w:rPr>
        <w:br/>
      </w:r>
      <w:r>
        <w:rPr>
          <w:rFonts w:hint="eastAsia"/>
        </w:rPr>
        <w:t>　　4．在印度投资的风险分析</w:t>
      </w:r>
      <w:r>
        <w:rPr>
          <w:rFonts w:hint="eastAsia"/>
        </w:rPr>
        <w:br/>
      </w:r>
      <w:r>
        <w:rPr>
          <w:rFonts w:hint="eastAsia"/>
        </w:rPr>
        <w:t>　　4.1 政策风险</w:t>
      </w:r>
      <w:r>
        <w:rPr>
          <w:rFonts w:hint="eastAsia"/>
        </w:rPr>
        <w:br/>
      </w:r>
      <w:r>
        <w:rPr>
          <w:rFonts w:hint="eastAsia"/>
        </w:rPr>
        <w:t>　　4.1.1 地方保护、腐败及行政效率低</w:t>
      </w:r>
      <w:r>
        <w:rPr>
          <w:rFonts w:hint="eastAsia"/>
        </w:rPr>
        <w:br/>
      </w:r>
      <w:r>
        <w:rPr>
          <w:rFonts w:hint="eastAsia"/>
        </w:rPr>
        <w:t>　　4.1.2 政府过度保护国内产业，政策缺乏稳定性</w:t>
      </w:r>
      <w:r>
        <w:rPr>
          <w:rFonts w:hint="eastAsia"/>
        </w:rPr>
        <w:br/>
      </w:r>
      <w:r>
        <w:rPr>
          <w:rFonts w:hint="eastAsia"/>
        </w:rPr>
        <w:t>　　4.1.3 劳工法规要求过严，工会势力较大，</w:t>
      </w:r>
      <w:r>
        <w:rPr>
          <w:rFonts w:hint="eastAsia"/>
        </w:rPr>
        <w:br/>
      </w:r>
      <w:r>
        <w:rPr>
          <w:rFonts w:hint="eastAsia"/>
        </w:rPr>
        <w:t>　　4.1.4 工资刚性显著，劳动法过分保护劳工利益</w:t>
      </w:r>
      <w:r>
        <w:rPr>
          <w:rFonts w:hint="eastAsia"/>
        </w:rPr>
        <w:br/>
      </w:r>
      <w:r>
        <w:rPr>
          <w:rFonts w:hint="eastAsia"/>
        </w:rPr>
        <w:t>　　4.1.5 法律执行力较弱</w:t>
      </w:r>
      <w:r>
        <w:rPr>
          <w:rFonts w:hint="eastAsia"/>
        </w:rPr>
        <w:br/>
      </w:r>
      <w:r>
        <w:rPr>
          <w:rFonts w:hint="eastAsia"/>
        </w:rPr>
        <w:t>　　4.1.6 对中国存在带有歧视性值得投资管理政策</w:t>
      </w:r>
      <w:r>
        <w:rPr>
          <w:rFonts w:hint="eastAsia"/>
        </w:rPr>
        <w:br/>
      </w:r>
      <w:r>
        <w:rPr>
          <w:rFonts w:hint="eastAsia"/>
        </w:rPr>
        <w:t>　　4.2 经济风险</w:t>
      </w:r>
      <w:r>
        <w:rPr>
          <w:rFonts w:hint="eastAsia"/>
        </w:rPr>
        <w:br/>
      </w:r>
      <w:r>
        <w:rPr>
          <w:rFonts w:hint="eastAsia"/>
        </w:rPr>
        <w:t>　　4.2.1 基础设施落后</w:t>
      </w:r>
      <w:r>
        <w:rPr>
          <w:rFonts w:hint="eastAsia"/>
        </w:rPr>
        <w:br/>
      </w:r>
      <w:r>
        <w:rPr>
          <w:rFonts w:hint="eastAsia"/>
        </w:rPr>
        <w:t>　　4.2.2 交通建设与维护滞后</w:t>
      </w:r>
      <w:r>
        <w:rPr>
          <w:rFonts w:hint="eastAsia"/>
        </w:rPr>
        <w:br/>
      </w:r>
      <w:r>
        <w:rPr>
          <w:rFonts w:hint="eastAsia"/>
        </w:rPr>
        <w:t>　　4.2.3 电力供应不足</w:t>
      </w:r>
      <w:r>
        <w:rPr>
          <w:rFonts w:hint="eastAsia"/>
        </w:rPr>
        <w:br/>
      </w:r>
      <w:r>
        <w:rPr>
          <w:rFonts w:hint="eastAsia"/>
        </w:rPr>
        <w:t>　　4.2.4 关税高</w:t>
      </w:r>
      <w:r>
        <w:rPr>
          <w:rFonts w:hint="eastAsia"/>
        </w:rPr>
        <w:br/>
      </w:r>
      <w:r>
        <w:rPr>
          <w:rFonts w:hint="eastAsia"/>
        </w:rPr>
        <w:t>　　4.2.5 商品质量及签证问题突出</w:t>
      </w:r>
      <w:r>
        <w:rPr>
          <w:rFonts w:hint="eastAsia"/>
        </w:rPr>
        <w:br/>
      </w:r>
      <w:r>
        <w:rPr>
          <w:rFonts w:hint="eastAsia"/>
        </w:rPr>
        <w:t>　　4.2.6 反倾销情况突出</w:t>
      </w:r>
      <w:r>
        <w:rPr>
          <w:rFonts w:hint="eastAsia"/>
        </w:rPr>
        <w:br/>
      </w:r>
      <w:r>
        <w:rPr>
          <w:rFonts w:hint="eastAsia"/>
        </w:rPr>
        <w:t>　　4.3 政局风险</w:t>
      </w:r>
      <w:r>
        <w:rPr>
          <w:rFonts w:hint="eastAsia"/>
        </w:rPr>
        <w:br/>
      </w:r>
      <w:r>
        <w:rPr>
          <w:rFonts w:hint="eastAsia"/>
        </w:rPr>
        <w:t>　　4.3.1 政治多元化导致政府更迭频繁</w:t>
      </w:r>
      <w:r>
        <w:rPr>
          <w:rFonts w:hint="eastAsia"/>
        </w:rPr>
        <w:br/>
      </w:r>
      <w:r>
        <w:rPr>
          <w:rFonts w:hint="eastAsia"/>
        </w:rPr>
        <w:t>　　4.3.2 教派冲突市场引发骚乱</w:t>
      </w:r>
      <w:r>
        <w:rPr>
          <w:rFonts w:hint="eastAsia"/>
        </w:rPr>
        <w:br/>
      </w:r>
      <w:r>
        <w:rPr>
          <w:rFonts w:hint="eastAsia"/>
        </w:rPr>
        <w:t>　　4.3.3 印巴及克什米尔问题影响</w:t>
      </w:r>
      <w:r>
        <w:rPr>
          <w:rFonts w:hint="eastAsia"/>
        </w:rPr>
        <w:br/>
      </w:r>
      <w:r>
        <w:rPr>
          <w:rFonts w:hint="eastAsia"/>
        </w:rPr>
        <w:t>　　5．在印度投资的方式分析</w:t>
      </w:r>
      <w:r>
        <w:rPr>
          <w:rFonts w:hint="eastAsia"/>
        </w:rPr>
        <w:br/>
      </w:r>
      <w:r>
        <w:rPr>
          <w:rFonts w:hint="eastAsia"/>
        </w:rPr>
        <w:t>　　5.1 设立办事处或委任业务代表</w:t>
      </w:r>
      <w:r>
        <w:rPr>
          <w:rFonts w:hint="eastAsia"/>
        </w:rPr>
        <w:br/>
      </w:r>
      <w:r>
        <w:rPr>
          <w:rFonts w:hint="eastAsia"/>
        </w:rPr>
        <w:t>　　5.2 担当代理</w:t>
      </w:r>
      <w:r>
        <w:rPr>
          <w:rFonts w:hint="eastAsia"/>
        </w:rPr>
        <w:br/>
      </w:r>
      <w:r>
        <w:rPr>
          <w:rFonts w:hint="eastAsia"/>
        </w:rPr>
        <w:t>　　5.3 设立项目办事处</w:t>
      </w:r>
      <w:r>
        <w:rPr>
          <w:rFonts w:hint="eastAsia"/>
        </w:rPr>
        <w:br/>
      </w:r>
      <w:r>
        <w:rPr>
          <w:rFonts w:hint="eastAsia"/>
        </w:rPr>
        <w:t>　　5.4 设立分公司</w:t>
      </w:r>
      <w:r>
        <w:rPr>
          <w:rFonts w:hint="eastAsia"/>
        </w:rPr>
        <w:br/>
      </w:r>
      <w:r>
        <w:rPr>
          <w:rFonts w:hint="eastAsia"/>
        </w:rPr>
        <w:t>　　5.5 设立合资企业</w:t>
      </w:r>
      <w:r>
        <w:rPr>
          <w:rFonts w:hint="eastAsia"/>
        </w:rPr>
        <w:br/>
      </w:r>
      <w:r>
        <w:rPr>
          <w:rFonts w:hint="eastAsia"/>
        </w:rPr>
        <w:t>　　5.6 设立独资企业</w:t>
      </w:r>
      <w:r>
        <w:rPr>
          <w:rFonts w:hint="eastAsia"/>
        </w:rPr>
        <w:br/>
      </w:r>
      <w:r>
        <w:rPr>
          <w:rFonts w:hint="eastAsia"/>
        </w:rPr>
        <w:t>　　7．竞争对手在印度的情况</w:t>
      </w:r>
      <w:r>
        <w:rPr>
          <w:rFonts w:hint="eastAsia"/>
        </w:rPr>
        <w:br/>
      </w:r>
      <w:r>
        <w:rPr>
          <w:rFonts w:hint="eastAsia"/>
        </w:rPr>
        <w:t>　　7.1 印度合成化学品公司</w:t>
      </w:r>
      <w:r>
        <w:rPr>
          <w:rFonts w:hint="eastAsia"/>
        </w:rPr>
        <w:br/>
      </w:r>
      <w:r>
        <w:rPr>
          <w:rFonts w:hint="eastAsia"/>
        </w:rPr>
        <w:t>　　7.2 Apar 公司</w:t>
      </w:r>
      <w:r>
        <w:rPr>
          <w:rFonts w:hint="eastAsia"/>
        </w:rPr>
        <w:br/>
      </w:r>
      <w:r>
        <w:rPr>
          <w:rFonts w:hint="eastAsia"/>
        </w:rPr>
        <w:t>　　7.3 IPCL 公司</w:t>
      </w:r>
      <w:r>
        <w:rPr>
          <w:rFonts w:hint="eastAsia"/>
        </w:rPr>
        <w:br/>
      </w:r>
      <w:r>
        <w:rPr>
          <w:rFonts w:hint="eastAsia"/>
        </w:rPr>
        <w:t>　　7.4 Herdillia 单体公司</w:t>
      </w:r>
      <w:r>
        <w:rPr>
          <w:rFonts w:hint="eastAsia"/>
        </w:rPr>
        <w:br/>
      </w:r>
      <w:r>
        <w:rPr>
          <w:rFonts w:hint="eastAsia"/>
        </w:rPr>
        <w:t>　　7.5 Apcotex 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6e520fe4b4193" w:history="1">
        <w:r>
          <w:rPr>
            <w:rStyle w:val="Hyperlink"/>
          </w:rPr>
          <w:t>2007-2008年印度投资的政策及市场风险分析年度报告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6e520fe4b4193" w:history="1">
        <w:r>
          <w:rPr>
            <w:rStyle w:val="Hyperlink"/>
          </w:rPr>
          <w:t>https://www.20087.com/2008-05/R_2007_2008nianyindutouzidezhengcejishBaoGao.html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672fb4e6148ef" w:history="1">
      <w:r>
        <w:rPr>
          <w:rStyle w:val="Hyperlink"/>
        </w:rPr>
        <w:t>2007-2008年印度投资的政策及市场风险分析年度报告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nianyindutouzidezhengcejishBaoGao.html" TargetMode="External" Id="Rf9f6e520fe4b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nianyindutouzidezhengcejishBaoGao.html" TargetMode="External" Id="R621672fb4e61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2008-05-12T07:09:00Z</dcterms:created>
  <dcterms:modified xsi:type="dcterms:W3CDTF">2008-05-12T08:09:00Z</dcterms:modified>
  <dc:subject>2007-2008年印度投资的政策及市场风险分析年度报告</dc:subject>
  <dc:title>2007-2008年印度投资的政策及市场风险分析年度报告</dc:title>
  <cp:keywords>2007-2008年印度投资的政策及市场风险分析年度报告</cp:keywords>
  <dc:description>2007-2008年印度投资的政策及市场风险分析年度报告</dc:description>
</cp:coreProperties>
</file>