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a3accb6c04d67" w:history="1">
              <w:r>
                <w:rPr>
                  <w:rStyle w:val="Hyperlink"/>
                </w:rPr>
                <w:t>2008年中国乙烯市场调研报告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a3accb6c04d67" w:history="1">
              <w:r>
                <w:rPr>
                  <w:rStyle w:val="Hyperlink"/>
                </w:rPr>
                <w:t>2008年中国乙烯市场调研报告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a3accb6c04d67" w:history="1">
                <w:r>
                  <w:rPr>
                    <w:rStyle w:val="Hyperlink"/>
                  </w:rPr>
                  <w:t>https://www.20087.com/2008-05/R_2008yixishichangdiaoyanBaoGao.html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石化行业中最重要的基础原料之一，广泛用于生产塑料、纤维、橡胶等多种化工产品。近年来，随着全球经济的复苏以及新兴经济体的崛起，对乙烯及其衍生物的需求呈现稳步上升的趋势。中国、印度等亚洲国家由于经济快速发展，成为了全球乙烯消费增长的主要驱动力。同时，技术创新也在不断推动乙烯生产工艺的进步，例如采用先进的裂解技术提高了乙烯收率，降低了生产成本。</w:t>
      </w:r>
      <w:r>
        <w:rPr>
          <w:rFonts w:hint="eastAsia"/>
        </w:rPr>
        <w:br/>
      </w:r>
      <w:r>
        <w:rPr>
          <w:rFonts w:hint="eastAsia"/>
        </w:rPr>
        <w:t>　　未来，乙烯产业将持续受益于下游行业的扩展和技术进步。一方面，随着新材料、新技术的不断涌现，乙烯下游产品结构将进一步优化，特种工程塑料、高性能纤维等领域将迎来新的发展机遇。另一方面，随着全球对环境保护重视程度的不断提高，乙烯生产企业需要更加注重节能减排和循环经济发展模式的应用，以实现可持续发展目标。此外，通过加强国际合作，促进资源和技术共享，也有助于提升整个产业链的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乙烯概述</w:t>
      </w:r>
      <w:r>
        <w:rPr>
          <w:rFonts w:hint="eastAsia"/>
        </w:rPr>
        <w:br/>
      </w:r>
      <w:r>
        <w:rPr>
          <w:rFonts w:hint="eastAsia"/>
        </w:rPr>
        <w:t>　　第一节 乙烯介绍</w:t>
      </w:r>
      <w:r>
        <w:rPr>
          <w:rFonts w:hint="eastAsia"/>
        </w:rPr>
        <w:br/>
      </w:r>
      <w:r>
        <w:rPr>
          <w:rFonts w:hint="eastAsia"/>
        </w:rPr>
        <w:t>　　　　一、乙烯分类</w:t>
      </w:r>
      <w:r>
        <w:rPr>
          <w:rFonts w:hint="eastAsia"/>
        </w:rPr>
        <w:br/>
      </w:r>
      <w:r>
        <w:rPr>
          <w:rFonts w:hint="eastAsia"/>
        </w:rPr>
        <w:t>　　　　二、乙烯技术沿革</w:t>
      </w:r>
      <w:r>
        <w:rPr>
          <w:rFonts w:hint="eastAsia"/>
        </w:rPr>
        <w:br/>
      </w:r>
      <w:r>
        <w:rPr>
          <w:rFonts w:hint="eastAsia"/>
        </w:rPr>
        <w:t>　　　　三、乙烯质量标准与技术指标</w:t>
      </w:r>
      <w:r>
        <w:rPr>
          <w:rFonts w:hint="eastAsia"/>
        </w:rPr>
        <w:br/>
      </w:r>
      <w:r>
        <w:rPr>
          <w:rFonts w:hint="eastAsia"/>
        </w:rPr>
        <w:t>　　第二节 乙烯产品产业链分析</w:t>
      </w:r>
      <w:r>
        <w:rPr>
          <w:rFonts w:hint="eastAsia"/>
        </w:rPr>
        <w:br/>
      </w:r>
      <w:r>
        <w:rPr>
          <w:rFonts w:hint="eastAsia"/>
        </w:rPr>
        <w:t>　　　　一、乙烯产品产业链构成模型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二、乙烯产品产业链联动分析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近期乙烯产业政策环境分析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中国乙烯产业发展的“波特五力模型”分析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2002—2007年全球乙烯产能概况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2002—2007年全球乙烯主要消费领域</w:t>
      </w:r>
      <w:r>
        <w:rPr>
          <w:rFonts w:hint="eastAsia"/>
        </w:rPr>
        <w:br/>
      </w:r>
      <w:r>
        <w:rPr>
          <w:rFonts w:hint="eastAsia"/>
        </w:rPr>
        <w:t>　　第五节 全球乙烯价格水平及其变动趋势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全球乙烯产业的生命周期模型分析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2008—2010年全球乙烯生产消费情况的线性模型预测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2002—2007年中国乙烯产能概况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中国乙烯产业的生命周期模型分析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2008—2010年中国乙烯生产、消费情况的回归预测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2002—2007年乙烯市场供需状况分析</w:t>
      </w:r>
      <w:r>
        <w:rPr>
          <w:rFonts w:hint="eastAsia"/>
        </w:rPr>
        <w:br/>
      </w:r>
      <w:r>
        <w:rPr>
          <w:rFonts w:hint="eastAsia"/>
        </w:rPr>
        <w:t>　　第二节 乙烯的经销模式</w:t>
      </w:r>
      <w:r>
        <w:rPr>
          <w:rFonts w:hint="eastAsia"/>
        </w:rPr>
        <w:br/>
      </w:r>
      <w:r>
        <w:rPr>
          <w:rFonts w:hint="eastAsia"/>
        </w:rPr>
        <w:t>　　第三节 中国乙烯需求特点及地域分布分析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2002—2007年中国乙烯价格回顾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2006—2007年乙烯期货市场价格季节性波动规律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亚洲、欧盟、北美等地区乙烯准入分析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2002—2007年中国乙烯进口分析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二、进口价值和乙烯结构</w:t>
      </w:r>
      <w:r>
        <w:rPr>
          <w:rFonts w:hint="eastAsia"/>
        </w:rPr>
        <w:br/>
      </w:r>
      <w:r>
        <w:rPr>
          <w:rFonts w:hint="eastAsia"/>
        </w:rPr>
        <w:t>　　第四节 2002—2007年中国乙烯出口分析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二、2002—2007年出口价值和乙烯结构</w:t>
      </w:r>
      <w:r>
        <w:rPr>
          <w:rFonts w:hint="eastAsia"/>
        </w:rPr>
        <w:br/>
      </w:r>
      <w:r>
        <w:rPr>
          <w:rFonts w:hint="eastAsia"/>
        </w:rPr>
        <w:t>　　第五节 中国乙烯进出口政策分析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2008—2010年中国乙烯未来进出口量线性模型预测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乙烯国际化贸易模式</w:t>
      </w:r>
      <w:r>
        <w:rPr>
          <w:rFonts w:hint="eastAsia"/>
        </w:rPr>
        <w:br/>
      </w:r>
      <w:r>
        <w:rPr>
          <w:rFonts w:hint="eastAsia"/>
        </w:rPr>
        <w:t>　　第三节 乙烯促销与宣传策略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乙烯成功营销案例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乙烯技术应用注意事项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乙烯生产开发注意事项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中智-林：乙烯销售注意事项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a3accb6c04d67" w:history="1">
        <w:r>
          <w:rPr>
            <w:rStyle w:val="Hyperlink"/>
          </w:rPr>
          <w:t>2008年中国乙烯市场调研报告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a3accb6c04d67" w:history="1">
        <w:r>
          <w:rPr>
            <w:rStyle w:val="Hyperlink"/>
          </w:rPr>
          <w:t>https://www.20087.com/2008-05/R_2008yixishichangdiaoyanBaoGao.html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19de53f5e4007" w:history="1">
      <w:r>
        <w:rPr>
          <w:rStyle w:val="Hyperlink"/>
        </w:rPr>
        <w:t>2008年中国乙烯市场调研报告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yixishichangdiaoyanBaoGao.html" TargetMode="External" Id="R6ffa3accb6c0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yixishichangdiaoyanBaoGao.html" TargetMode="External" Id="Rdf419de53f5e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2008-05-08T00:08:00Z</dcterms:created>
  <dcterms:modified xsi:type="dcterms:W3CDTF">2008-05-08T01:08:00Z</dcterms:modified>
  <dc:subject>2008年中国乙烯市场调研报告</dc:subject>
  <dc:title>2008年中国乙烯市场调研报告</dc:title>
  <cp:keywords>2008年中国乙烯市场调研报告</cp:keywords>
  <dc:description>2008年中国乙烯市场调研报告</dc:description>
</cp:coreProperties>
</file>