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206757fb347cb" w:history="1">
              <w:r>
                <w:rPr>
                  <w:rStyle w:val="Hyperlink"/>
                </w:rPr>
                <w:t>2008年中国吡啶盐酸盐市场调研报告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206757fb347cb" w:history="1">
              <w:r>
                <w:rPr>
                  <w:rStyle w:val="Hyperlink"/>
                </w:rPr>
                <w:t>2008年中国吡啶盐酸盐市场调研报告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206757fb347cb" w:history="1">
                <w:r>
                  <w:rPr>
                    <w:rStyle w:val="Hyperlink"/>
                  </w:rPr>
                  <w:t>https://www.20087.com/2008-05/R_2008zuozuoyansuanyanshichangdiaoyanBaoGao.html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盐酸盐是一种重要的有机中间体，在制药、染料、农药等多个领域有着广泛的应用。它通常作为合成其他复杂化合物的起始原料或反应介质。尽管市场需求稳定，但由于其合成过程可能涉及较高毒性物质以及复杂的反应条件，因此在生产过程中需要特别注意安全防护和环境保护。</w:t>
      </w:r>
      <w:r>
        <w:rPr>
          <w:rFonts w:hint="eastAsia"/>
        </w:rPr>
        <w:br/>
      </w:r>
      <w:r>
        <w:rPr>
          <w:rFonts w:hint="eastAsia"/>
        </w:rPr>
        <w:t>　　长远来看，吡啶盐酸盐的生产和使用将面临更加严格的环保要求。为了满足这一需求，相关企业必须加大研发投入力度，致力于开发更加绿色、安全的生产工艺路线。此外，随着下游应用领域技术进步及市场需求变化，对吡啶盐酸盐纯度和功能性的要求也将越来越高。因此，如何在保证产品质量的同时降低成本、提高生产效率，将是该行业未来发展的主要挑战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吡啶盐酸盐概述</w:t>
      </w:r>
      <w:r>
        <w:rPr>
          <w:rFonts w:hint="eastAsia"/>
        </w:rPr>
        <w:br/>
      </w:r>
      <w:r>
        <w:rPr>
          <w:rFonts w:hint="eastAsia"/>
        </w:rPr>
        <w:t>　　第一节 吡啶盐酸盐介绍</w:t>
      </w:r>
      <w:r>
        <w:rPr>
          <w:rFonts w:hint="eastAsia"/>
        </w:rPr>
        <w:br/>
      </w:r>
      <w:r>
        <w:rPr>
          <w:rFonts w:hint="eastAsia"/>
        </w:rPr>
        <w:t>　　　　一、吡啶盐酸盐分类</w:t>
      </w:r>
      <w:r>
        <w:rPr>
          <w:rFonts w:hint="eastAsia"/>
        </w:rPr>
        <w:br/>
      </w:r>
      <w:r>
        <w:rPr>
          <w:rFonts w:hint="eastAsia"/>
        </w:rPr>
        <w:t>　　　　二、吡啶盐酸盐技术沿革</w:t>
      </w:r>
      <w:r>
        <w:rPr>
          <w:rFonts w:hint="eastAsia"/>
        </w:rPr>
        <w:br/>
      </w:r>
      <w:r>
        <w:rPr>
          <w:rFonts w:hint="eastAsia"/>
        </w:rPr>
        <w:t>　　　　三、吡啶盐酸盐质量标准与技术指标</w:t>
      </w:r>
      <w:r>
        <w:rPr>
          <w:rFonts w:hint="eastAsia"/>
        </w:rPr>
        <w:br/>
      </w:r>
      <w:r>
        <w:rPr>
          <w:rFonts w:hint="eastAsia"/>
        </w:rPr>
        <w:t>　　第二节 吡啶盐酸盐产品产业链分析</w:t>
      </w:r>
      <w:r>
        <w:rPr>
          <w:rFonts w:hint="eastAsia"/>
        </w:rPr>
        <w:br/>
      </w:r>
      <w:r>
        <w:rPr>
          <w:rFonts w:hint="eastAsia"/>
        </w:rPr>
        <w:t>　　　　一、吡啶盐酸盐产品产业链构成模型</w:t>
      </w:r>
      <w:r>
        <w:rPr>
          <w:rFonts w:hint="eastAsia"/>
        </w:rPr>
        <w:br/>
      </w:r>
      <w:r>
        <w:rPr>
          <w:rFonts w:hint="eastAsia"/>
        </w:rPr>
        <w:t>　　　　二、吡啶盐酸盐产品产业链联动分析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近期吡啶盐酸盐产业政策环境分析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中国吡啶盐酸盐产业发展的“波特五力模型”分析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全球吡啶盐酸盐生产消费情况分析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2002—2007年全球吡啶盐酸盐产能概况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2002—2007年全球吡啶盐酸盐产量概况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2002—2007年全球吡啶盐酸盐消费总体情况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2002—2007年全球吡啶盐酸盐主要消费领域</w:t>
      </w:r>
      <w:r>
        <w:rPr>
          <w:rFonts w:hint="eastAsia"/>
        </w:rPr>
        <w:br/>
      </w:r>
      <w:r>
        <w:rPr>
          <w:rFonts w:hint="eastAsia"/>
        </w:rPr>
        <w:t>　　第五节 全球吡啶盐酸盐价格水平及其变动趋势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全球吡啶盐酸盐产业的生命周期模型分析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2008—2010年全球吡啶盐酸盐生产消费情况的线性模型预测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中国吡啶盐酸盐主要生产情况介绍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2002—2007年中国吡啶盐酸盐产能概况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2002—2007年中国吡啶盐酸盐产量概况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2002—2007年中国吡啶盐酸盐消费总体情况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中国吡啶盐酸盐产业的生命周期模型分析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2008—2010年中国吡啶盐酸盐生产、消费情况的回归预测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中国吡啶盐酸盐市场状况分析及预测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2002—2007年吡啶盐酸盐市场供需状况分析</w:t>
      </w:r>
      <w:r>
        <w:rPr>
          <w:rFonts w:hint="eastAsia"/>
        </w:rPr>
        <w:br/>
      </w:r>
      <w:r>
        <w:rPr>
          <w:rFonts w:hint="eastAsia"/>
        </w:rPr>
        <w:t>　　第二节 吡啶盐酸盐的经销模式</w:t>
      </w:r>
      <w:r>
        <w:rPr>
          <w:rFonts w:hint="eastAsia"/>
        </w:rPr>
        <w:br/>
      </w:r>
      <w:r>
        <w:rPr>
          <w:rFonts w:hint="eastAsia"/>
        </w:rPr>
        <w:t>　　第三节 中国吡啶盐酸盐需求特点及地域分布分析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中国吡啶盐酸盐价格走势及影响因素分析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2002—2007年中国吡啶盐酸盐价格回顾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2006—2007年吡啶盐酸盐期货市场价格季节性波动规律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吡啶盐酸盐进出口市场分析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亚洲、欧盟、北美等地区吡啶盐酸盐准入分析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2002—2007年中国吡啶盐酸盐进口分析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二、进口价值和吡啶盐酸盐结构</w:t>
      </w:r>
      <w:r>
        <w:rPr>
          <w:rFonts w:hint="eastAsia"/>
        </w:rPr>
        <w:br/>
      </w:r>
      <w:r>
        <w:rPr>
          <w:rFonts w:hint="eastAsia"/>
        </w:rPr>
        <w:t>　　第四节 2002—2007年中国吡啶盐酸盐出口分析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二、2002—2007年出口价值和吡啶盐酸盐结构</w:t>
      </w:r>
      <w:r>
        <w:rPr>
          <w:rFonts w:hint="eastAsia"/>
        </w:rPr>
        <w:br/>
      </w:r>
      <w:r>
        <w:rPr>
          <w:rFonts w:hint="eastAsia"/>
        </w:rPr>
        <w:t>　　第五节 中国吡啶盐酸盐进出口政策分析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2008—2010年中国吡啶盐酸盐未来进出口量线性模型预测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中国吡啶盐酸盐上游原材料供应状况分析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中国吡啶盐酸盐副产品的产销情况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吡啶盐酸盐市场预测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吡啶盐酸盐营销调查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吡啶盐酸盐国际化贸易模式</w:t>
      </w:r>
      <w:r>
        <w:rPr>
          <w:rFonts w:hint="eastAsia"/>
        </w:rPr>
        <w:br/>
      </w:r>
      <w:r>
        <w:rPr>
          <w:rFonts w:hint="eastAsia"/>
        </w:rPr>
        <w:t>　　第三节 吡啶盐酸盐促销与宣传策略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吡啶盐酸盐成功营销案例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吡啶盐酸盐技术应用注意事项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吡啶盐酸盐生产开发注意事项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中.智.林：吡啶盐酸盐销售注意事项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206757fb347cb" w:history="1">
        <w:r>
          <w:rPr>
            <w:rStyle w:val="Hyperlink"/>
          </w:rPr>
          <w:t>2008年中国吡啶盐酸盐市场调研报告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206757fb347cb" w:history="1">
        <w:r>
          <w:rPr>
            <w:rStyle w:val="Hyperlink"/>
          </w:rPr>
          <w:t>https://www.20087.com/2008-05/R_2008zuozuoyansuanyanshichangdiaoyanBaoGao.html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9e986c5df4a4c" w:history="1">
      <w:r>
        <w:rPr>
          <w:rStyle w:val="Hyperlink"/>
        </w:rPr>
        <w:t>2008年中国吡啶盐酸盐市场调研报告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uozuoyansuanyanshichangdiaoyanBaoGao.html" TargetMode="External" Id="R3f3206757fb3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uozuoyansuanyanshichangdiaoyanBaoGao.html" TargetMode="External" Id="Rea59e986c5df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2008-05-09T04:06:00Z</dcterms:created>
  <dcterms:modified xsi:type="dcterms:W3CDTF">2008-05-09T05:06:00Z</dcterms:modified>
  <dc:subject>2008年中国吡啶盐酸盐市场调研报告</dc:subject>
  <dc:title>2008年中国吡啶盐酸盐市场调研报告</dc:title>
  <cp:keywords>2008年中国吡啶盐酸盐市场调研报告</cp:keywords>
  <dc:description>2008年中国吡啶盐酸盐市场调研报告</dc:description>
</cp:coreProperties>
</file>