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a740cf88b43ea" w:history="1">
              <w:r>
                <w:rPr>
                  <w:rStyle w:val="Hyperlink"/>
                </w:rPr>
                <w:t>2008年余热锅炉产业投资特性调研报告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a740cf88b43ea" w:history="1">
              <w:r>
                <w:rPr>
                  <w:rStyle w:val="Hyperlink"/>
                </w:rPr>
                <w:t>2008年余热锅炉产业投资特性调研报告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a740cf88b43ea" w:history="1">
                <w:r>
                  <w:rPr>
                    <w:rStyle w:val="Hyperlink"/>
                  </w:rPr>
                  <w:t>https://www.20087.com/2008-05/R_2008nianyureguoluchanyetouzitexingdiBaoGao.html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报告站在行业投资者的角度，全面分析了余热锅炉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本行业研究中心，全面推出了30个行业的系列投资调研报告，是我们多年行业研究背景的积累和升化，是我们中心的独家原创报告。 请客户选择我们运营的博视研究及我们授权的6大代理商（佐思，智库，报告大厅，报告在线，天极及研究中心）进行购买，以免买到盗版报告。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a740cf88b43ea" w:history="1">
        <w:r>
          <w:rPr>
            <w:rStyle w:val="Hyperlink"/>
          </w:rPr>
          <w:t>2008年余热锅炉产业投资特性调研报告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用全新的产业研究视角，条理清楚的疏理了余热锅炉行业的运行特点；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a740cf88b43ea" w:history="1">
        <w:r>
          <w:rPr>
            <w:rStyle w:val="Hyperlink"/>
          </w:rPr>
          <w:t>2008年余热锅炉产业投资特性调研报告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第一章 余热锅炉产业调研分析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行业管理体制及政策分析</w:t>
      </w:r>
      <w:r>
        <w:rPr>
          <w:rFonts w:hint="eastAsia"/>
        </w:rPr>
        <w:br/>
      </w:r>
      <w:r>
        <w:rPr>
          <w:rFonts w:hint="eastAsia"/>
        </w:rPr>
        <w:t>　　一 行业管理体制</w:t>
      </w:r>
      <w:r>
        <w:rPr>
          <w:rFonts w:hint="eastAsia"/>
        </w:rPr>
        <w:br/>
      </w:r>
      <w:r>
        <w:rPr>
          <w:rFonts w:hint="eastAsia"/>
        </w:rPr>
        <w:t>　　二 行业主要法律法规及政策</w:t>
      </w:r>
      <w:r>
        <w:rPr>
          <w:rFonts w:hint="eastAsia"/>
        </w:rPr>
        <w:br/>
      </w:r>
      <w:r>
        <w:rPr>
          <w:rFonts w:hint="eastAsia"/>
        </w:rPr>
        <w:t>　　第二节 余热锅炉市场特性分析</w:t>
      </w:r>
      <w:r>
        <w:rPr>
          <w:rFonts w:hint="eastAsia"/>
        </w:rPr>
        <w:br/>
      </w:r>
      <w:r>
        <w:rPr>
          <w:rFonts w:hint="eastAsia"/>
        </w:rPr>
        <w:t>　　一 国内市场竞争格局分析</w:t>
      </w:r>
      <w:r>
        <w:rPr>
          <w:rFonts w:hint="eastAsia"/>
        </w:rPr>
        <w:br/>
      </w:r>
      <w:r>
        <w:rPr>
          <w:rFonts w:hint="eastAsia"/>
        </w:rPr>
        <w:t>　　二 国外企业进入市场分析</w:t>
      </w:r>
      <w:r>
        <w:rPr>
          <w:rFonts w:hint="eastAsia"/>
        </w:rPr>
        <w:br/>
      </w:r>
      <w:r>
        <w:rPr>
          <w:rFonts w:hint="eastAsia"/>
        </w:rPr>
        <w:t>　　三 行业竞争壁垒分析</w:t>
      </w:r>
      <w:r>
        <w:rPr>
          <w:rFonts w:hint="eastAsia"/>
        </w:rPr>
        <w:br/>
      </w:r>
      <w:r>
        <w:rPr>
          <w:rFonts w:hint="eastAsia"/>
        </w:rPr>
        <w:t>　　四 行业影响因素分析</w:t>
      </w:r>
      <w:r>
        <w:rPr>
          <w:rFonts w:hint="eastAsia"/>
        </w:rPr>
        <w:br/>
      </w:r>
      <w:r>
        <w:rPr>
          <w:rFonts w:hint="eastAsia"/>
        </w:rPr>
        <w:t>　　五 行业技术水平分析</w:t>
      </w:r>
      <w:r>
        <w:rPr>
          <w:rFonts w:hint="eastAsia"/>
        </w:rPr>
        <w:br/>
      </w:r>
      <w:r>
        <w:rPr>
          <w:rFonts w:hint="eastAsia"/>
        </w:rPr>
        <w:t>　　第三节 工业余热锅炉供需分析</w:t>
      </w:r>
      <w:r>
        <w:rPr>
          <w:rFonts w:hint="eastAsia"/>
        </w:rPr>
        <w:br/>
      </w:r>
      <w:r>
        <w:rPr>
          <w:rFonts w:hint="eastAsia"/>
        </w:rPr>
        <w:t>　　一 工业余热锅炉产量</w:t>
      </w:r>
      <w:r>
        <w:rPr>
          <w:rFonts w:hint="eastAsia"/>
        </w:rPr>
        <w:br/>
      </w:r>
      <w:r>
        <w:rPr>
          <w:rFonts w:hint="eastAsia"/>
        </w:rPr>
        <w:t>　　二 钢铁行业需求</w:t>
      </w:r>
      <w:r>
        <w:rPr>
          <w:rFonts w:hint="eastAsia"/>
        </w:rPr>
        <w:br/>
      </w:r>
      <w:r>
        <w:rPr>
          <w:rFonts w:hint="eastAsia"/>
        </w:rPr>
        <w:t>　　三 有色冶金行业需求</w:t>
      </w:r>
      <w:r>
        <w:rPr>
          <w:rFonts w:hint="eastAsia"/>
        </w:rPr>
        <w:br/>
      </w:r>
      <w:r>
        <w:rPr>
          <w:rFonts w:hint="eastAsia"/>
        </w:rPr>
        <w:t>　　四 焦化行业需求</w:t>
      </w:r>
      <w:r>
        <w:rPr>
          <w:rFonts w:hint="eastAsia"/>
        </w:rPr>
        <w:br/>
      </w:r>
      <w:r>
        <w:rPr>
          <w:rFonts w:hint="eastAsia"/>
        </w:rPr>
        <w:t>　　五 建材行业需求</w:t>
      </w:r>
      <w:r>
        <w:rPr>
          <w:rFonts w:hint="eastAsia"/>
        </w:rPr>
        <w:br/>
      </w:r>
      <w:r>
        <w:rPr>
          <w:rFonts w:hint="eastAsia"/>
        </w:rPr>
        <w:t>　　六 化工行业需求</w:t>
      </w:r>
      <w:r>
        <w:rPr>
          <w:rFonts w:hint="eastAsia"/>
        </w:rPr>
        <w:br/>
      </w:r>
      <w:r>
        <w:rPr>
          <w:rFonts w:hint="eastAsia"/>
        </w:rPr>
        <w:t>　　七 造纸行业需求</w:t>
      </w:r>
      <w:r>
        <w:rPr>
          <w:rFonts w:hint="eastAsia"/>
        </w:rPr>
        <w:br/>
      </w:r>
      <w:r>
        <w:rPr>
          <w:rFonts w:hint="eastAsia"/>
        </w:rPr>
        <w:t>　　第四节 电站余热锅炉</w:t>
      </w:r>
      <w:r>
        <w:rPr>
          <w:rFonts w:hint="eastAsia"/>
        </w:rPr>
        <w:br/>
      </w:r>
      <w:r>
        <w:rPr>
          <w:rFonts w:hint="eastAsia"/>
        </w:rPr>
        <w:t>　　一 电站余热锅炉产量</w:t>
      </w:r>
      <w:r>
        <w:rPr>
          <w:rFonts w:hint="eastAsia"/>
        </w:rPr>
        <w:br/>
      </w:r>
      <w:r>
        <w:rPr>
          <w:rFonts w:hint="eastAsia"/>
        </w:rPr>
        <w:t>　　二 电站余热锅炉需求</w:t>
      </w:r>
      <w:r>
        <w:rPr>
          <w:rFonts w:hint="eastAsia"/>
        </w:rPr>
        <w:br/>
      </w:r>
      <w:r>
        <w:rPr>
          <w:rFonts w:hint="eastAsia"/>
        </w:rPr>
        <w:t>　　第二章 行业领先企业研究分析</w:t>
      </w:r>
      <w:r>
        <w:rPr>
          <w:rFonts w:hint="eastAsia"/>
        </w:rPr>
        <w:br/>
      </w:r>
      <w:r>
        <w:rPr>
          <w:rFonts w:hint="eastAsia"/>
        </w:rPr>
        <w:t>　　第一节 杭州锅炉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第二节 盐城市锅炉制造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第三节 邯郸锅炉制造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竞争力分析</w:t>
      </w:r>
      <w:r>
        <w:rPr>
          <w:rFonts w:hint="eastAsia"/>
        </w:rPr>
        <w:br/>
      </w:r>
      <w:r>
        <w:rPr>
          <w:rFonts w:hint="eastAsia"/>
        </w:rPr>
        <w:t>　　第四节 (中:智:林)苏州海陆重工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行业地位分析</w:t>
      </w:r>
      <w:r>
        <w:rPr>
          <w:rFonts w:hint="eastAsia"/>
        </w:rPr>
        <w:br/>
      </w:r>
      <w:r>
        <w:rPr>
          <w:rFonts w:hint="eastAsia"/>
        </w:rPr>
        <w:t>　　四 2007年财务分析</w:t>
      </w:r>
      <w:r>
        <w:rPr>
          <w:rFonts w:hint="eastAsia"/>
        </w:rPr>
        <w:br/>
      </w:r>
      <w:r>
        <w:rPr>
          <w:rFonts w:hint="eastAsia"/>
        </w:rPr>
        <w:t>　　五 2007年业务机构</w:t>
      </w:r>
      <w:r>
        <w:rPr>
          <w:rFonts w:hint="eastAsia"/>
        </w:rPr>
        <w:br/>
      </w:r>
      <w:r>
        <w:rPr>
          <w:rFonts w:hint="eastAsia"/>
        </w:rPr>
        <w:t>　　六 企业竞争优势分析</w:t>
      </w:r>
      <w:r>
        <w:rPr>
          <w:rFonts w:hint="eastAsia"/>
        </w:rPr>
        <w:br/>
      </w:r>
      <w:r>
        <w:rPr>
          <w:rFonts w:hint="eastAsia"/>
        </w:rPr>
        <w:t>　　七 企业经营模式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2004－2006 年国内余热锅炉市场前五名厂商的市场占有率一览表</w:t>
      </w:r>
      <w:r>
        <w:rPr>
          <w:rFonts w:hint="eastAsia"/>
        </w:rPr>
        <w:br/>
      </w:r>
      <w:r>
        <w:rPr>
          <w:rFonts w:hint="eastAsia"/>
        </w:rPr>
        <w:t>　　图表 2 2006 年国内主要厂商余热锅炉的主要产品和产量</w:t>
      </w:r>
      <w:r>
        <w:rPr>
          <w:rFonts w:hint="eastAsia"/>
        </w:rPr>
        <w:br/>
      </w:r>
      <w:r>
        <w:rPr>
          <w:rFonts w:hint="eastAsia"/>
        </w:rPr>
        <w:t>　　图表 3 2006 年国内余热锅炉市场份额及排名（按产生蒸汽吨数统计）</w:t>
      </w:r>
      <w:r>
        <w:rPr>
          <w:rFonts w:hint="eastAsia"/>
        </w:rPr>
        <w:br/>
      </w:r>
      <w:r>
        <w:rPr>
          <w:rFonts w:hint="eastAsia"/>
        </w:rPr>
        <w:t>　　图表 4 2006 年国内余热锅炉市场份额及排名（按生产台数统计）</w:t>
      </w:r>
      <w:r>
        <w:rPr>
          <w:rFonts w:hint="eastAsia"/>
        </w:rPr>
        <w:br/>
      </w:r>
      <w:r>
        <w:rPr>
          <w:rFonts w:hint="eastAsia"/>
        </w:rPr>
        <w:t>　　图表 6 1998 年～2006 年国内余热锅炉产量变化图 单位：台</w:t>
      </w:r>
      <w:r>
        <w:rPr>
          <w:rFonts w:hint="eastAsia"/>
        </w:rPr>
        <w:br/>
      </w:r>
      <w:r>
        <w:rPr>
          <w:rFonts w:hint="eastAsia"/>
        </w:rPr>
        <w:t>　　图表 7 余热锅炉主要工艺流程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a740cf88b43ea" w:history="1">
        <w:r>
          <w:rPr>
            <w:rStyle w:val="Hyperlink"/>
          </w:rPr>
          <w:t>2008年余热锅炉产业投资特性调研报告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a740cf88b43ea" w:history="1">
        <w:r>
          <w:rPr>
            <w:rStyle w:val="Hyperlink"/>
          </w:rPr>
          <w:t>https://www.20087.com/2008-05/R_2008nianyureguoluchanyetouzitexingdiBaoGao.html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e3cc2c165498f" w:history="1">
      <w:r>
        <w:rPr>
          <w:rStyle w:val="Hyperlink"/>
        </w:rPr>
        <w:t>2008年余热锅炉产业投资特性调研报告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yureguoluchanyetouzitexingdiBaoGao.html" TargetMode="External" Id="R6afa740cf88b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yureguoluchanyetouzitexingdiBaoGao.html" TargetMode="External" Id="R28fe3cc2c165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2008-05-30T03:13:00Z</dcterms:created>
  <dcterms:modified xsi:type="dcterms:W3CDTF">2008-05-30T04:13:00Z</dcterms:modified>
  <dc:subject>2008年余热锅炉产业投资特性调研报告</dc:subject>
  <dc:title>2008年余热锅炉产业投资特性调研报告</dc:title>
  <cp:keywords>2008年余热锅炉产业投资特性调研报告</cp:keywords>
  <dc:description>2008年余热锅炉产业投资特性调研报告</dc:description>
</cp:coreProperties>
</file>