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07d2f21d45b0" w:history="1">
              <w:r>
                <w:rPr>
                  <w:rStyle w:val="Hyperlink"/>
                </w:rPr>
                <w:t>2008年厨房小家电产业投资调研分析报告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07d2f21d45b0" w:history="1">
              <w:r>
                <w:rPr>
                  <w:rStyle w:val="Hyperlink"/>
                </w:rPr>
                <w:t>2008年厨房小家电产业投资调研分析报告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007d2f21d45b0" w:history="1">
                <w:r>
                  <w:rPr>
                    <w:rStyle w:val="Hyperlink"/>
                  </w:rPr>
                  <w:t>https://www.20087.com/2008-05/R_2008nianchufangxiaojiadianchanyetouzBaoGao.html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厨房小家电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007d2f21d45b0" w:history="1">
        <w:r>
          <w:rPr>
            <w:rStyle w:val="Hyperlink"/>
          </w:rPr>
          <w:t>2008年厨房小家电产业投资调研分析报告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用全新的产业研究视角，条理清楚的疏理了厨房小家电行业的运行特点；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007d2f21d45b0" w:history="1">
        <w:r>
          <w:rPr>
            <w:rStyle w:val="Hyperlink"/>
          </w:rPr>
          <w:t>2008年厨房小家电产业投资调研分析报告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厨房小家电产业调研分析</w:t>
      </w:r>
      <w:r>
        <w:rPr>
          <w:rFonts w:hint="eastAsia"/>
        </w:rPr>
        <w:br/>
      </w:r>
      <w:r>
        <w:rPr>
          <w:rFonts w:hint="eastAsia"/>
        </w:rPr>
        <w:t>　　第一节 行业管理体制和政策</w:t>
      </w:r>
      <w:r>
        <w:rPr>
          <w:rFonts w:hint="eastAsia"/>
        </w:rPr>
        <w:br/>
      </w:r>
      <w:r>
        <w:rPr>
          <w:rFonts w:hint="eastAsia"/>
        </w:rPr>
        <w:t>　　一 行业管理体制及主管部门</w:t>
      </w:r>
      <w:r>
        <w:rPr>
          <w:rFonts w:hint="eastAsia"/>
        </w:rPr>
        <w:br/>
      </w:r>
      <w:r>
        <w:rPr>
          <w:rFonts w:hint="eastAsia"/>
        </w:rPr>
        <w:t>　　二 家电行业法律法规及政策</w:t>
      </w:r>
      <w:r>
        <w:rPr>
          <w:rFonts w:hint="eastAsia"/>
        </w:rPr>
        <w:br/>
      </w:r>
      <w:r>
        <w:rPr>
          <w:rFonts w:hint="eastAsia"/>
        </w:rPr>
        <w:t>　　第二节 小家电行业发展分析</w:t>
      </w:r>
      <w:r>
        <w:rPr>
          <w:rFonts w:hint="eastAsia"/>
        </w:rPr>
        <w:br/>
      </w:r>
      <w:r>
        <w:rPr>
          <w:rFonts w:hint="eastAsia"/>
        </w:rPr>
        <w:t>　　一 国际小家电行业发展概况</w:t>
      </w:r>
      <w:r>
        <w:rPr>
          <w:rFonts w:hint="eastAsia"/>
        </w:rPr>
        <w:br/>
      </w:r>
      <w:r>
        <w:rPr>
          <w:rFonts w:hint="eastAsia"/>
        </w:rPr>
        <w:t>　　二 国内小家电行业发展概况</w:t>
      </w:r>
      <w:r>
        <w:rPr>
          <w:rFonts w:hint="eastAsia"/>
        </w:rPr>
        <w:br/>
      </w:r>
      <w:r>
        <w:rPr>
          <w:rFonts w:hint="eastAsia"/>
        </w:rPr>
        <w:t>　　第三节 行业细分市场分析</w:t>
      </w:r>
      <w:r>
        <w:rPr>
          <w:rFonts w:hint="eastAsia"/>
        </w:rPr>
        <w:br/>
      </w:r>
      <w:r>
        <w:rPr>
          <w:rFonts w:hint="eastAsia"/>
        </w:rPr>
        <w:t>　　一 豆浆机市场分析</w:t>
      </w:r>
      <w:r>
        <w:rPr>
          <w:rFonts w:hint="eastAsia"/>
        </w:rPr>
        <w:br/>
      </w:r>
      <w:r>
        <w:rPr>
          <w:rFonts w:hint="eastAsia"/>
        </w:rPr>
        <w:t>　　二 电磁炉市场分析</w:t>
      </w:r>
      <w:r>
        <w:rPr>
          <w:rFonts w:hint="eastAsia"/>
        </w:rPr>
        <w:br/>
      </w:r>
      <w:r>
        <w:rPr>
          <w:rFonts w:hint="eastAsia"/>
        </w:rPr>
        <w:t>　　三 料理机、榨汁机市场分析</w:t>
      </w:r>
      <w:r>
        <w:rPr>
          <w:rFonts w:hint="eastAsia"/>
        </w:rPr>
        <w:br/>
      </w:r>
      <w:r>
        <w:rPr>
          <w:rFonts w:hint="eastAsia"/>
        </w:rPr>
        <w:t>　　四 紫砂煲市场分析</w:t>
      </w:r>
      <w:r>
        <w:rPr>
          <w:rFonts w:hint="eastAsia"/>
        </w:rPr>
        <w:br/>
      </w:r>
      <w:r>
        <w:rPr>
          <w:rFonts w:hint="eastAsia"/>
        </w:rPr>
        <w:t>　　五 电压力煲市场分析</w:t>
      </w:r>
      <w:r>
        <w:rPr>
          <w:rFonts w:hint="eastAsia"/>
        </w:rPr>
        <w:br/>
      </w:r>
      <w:r>
        <w:rPr>
          <w:rFonts w:hint="eastAsia"/>
        </w:rPr>
        <w:t>　　六 开水煲市场分析</w:t>
      </w:r>
      <w:r>
        <w:rPr>
          <w:rFonts w:hint="eastAsia"/>
        </w:rPr>
        <w:br/>
      </w:r>
      <w:r>
        <w:rPr>
          <w:rFonts w:hint="eastAsia"/>
        </w:rPr>
        <w:t>　　第四节 行业投资特性分析</w:t>
      </w:r>
      <w:r>
        <w:rPr>
          <w:rFonts w:hint="eastAsia"/>
        </w:rPr>
        <w:br/>
      </w:r>
      <w:r>
        <w:rPr>
          <w:rFonts w:hint="eastAsia"/>
        </w:rPr>
        <w:t>　　一 市场需求容量分析</w:t>
      </w:r>
      <w:r>
        <w:rPr>
          <w:rFonts w:hint="eastAsia"/>
        </w:rPr>
        <w:br/>
      </w:r>
      <w:r>
        <w:rPr>
          <w:rFonts w:hint="eastAsia"/>
        </w:rPr>
        <w:t>　　二 市场供给规模分析</w:t>
      </w:r>
      <w:r>
        <w:rPr>
          <w:rFonts w:hint="eastAsia"/>
        </w:rPr>
        <w:br/>
      </w:r>
      <w:r>
        <w:rPr>
          <w:rFonts w:hint="eastAsia"/>
        </w:rPr>
        <w:t>　　三 行业竞争格局分析</w:t>
      </w:r>
      <w:r>
        <w:rPr>
          <w:rFonts w:hint="eastAsia"/>
        </w:rPr>
        <w:br/>
      </w:r>
      <w:r>
        <w:rPr>
          <w:rFonts w:hint="eastAsia"/>
        </w:rPr>
        <w:t>　　四 行业进入壁垒</w:t>
      </w:r>
      <w:r>
        <w:rPr>
          <w:rFonts w:hint="eastAsia"/>
        </w:rPr>
        <w:br/>
      </w:r>
      <w:r>
        <w:rPr>
          <w:rFonts w:hint="eastAsia"/>
        </w:rPr>
        <w:t>　　五 行业盈利能力分析</w:t>
      </w:r>
      <w:r>
        <w:rPr>
          <w:rFonts w:hint="eastAsia"/>
        </w:rPr>
        <w:br/>
      </w:r>
      <w:r>
        <w:rPr>
          <w:rFonts w:hint="eastAsia"/>
        </w:rPr>
        <w:t>　　六 行业技术水平分析</w:t>
      </w:r>
      <w:r>
        <w:rPr>
          <w:rFonts w:hint="eastAsia"/>
        </w:rPr>
        <w:br/>
      </w:r>
      <w:r>
        <w:rPr>
          <w:rFonts w:hint="eastAsia"/>
        </w:rPr>
        <w:t>　　七 行业经营模式和特征</w:t>
      </w:r>
      <w:r>
        <w:rPr>
          <w:rFonts w:hint="eastAsia"/>
        </w:rPr>
        <w:br/>
      </w:r>
      <w:r>
        <w:rPr>
          <w:rFonts w:hint="eastAsia"/>
        </w:rPr>
        <w:t>　　八 行业上下游关联性</w:t>
      </w:r>
      <w:r>
        <w:rPr>
          <w:rFonts w:hint="eastAsia"/>
        </w:rPr>
        <w:br/>
      </w:r>
      <w:r>
        <w:rPr>
          <w:rFonts w:hint="eastAsia"/>
        </w:rPr>
        <w:t>　　第五节 行业影响因素分析</w:t>
      </w:r>
      <w:r>
        <w:rPr>
          <w:rFonts w:hint="eastAsia"/>
        </w:rPr>
        <w:br/>
      </w:r>
      <w:r>
        <w:rPr>
          <w:rFonts w:hint="eastAsia"/>
        </w:rPr>
        <w:t>　　一 行业有利因素分析</w:t>
      </w:r>
      <w:r>
        <w:rPr>
          <w:rFonts w:hint="eastAsia"/>
        </w:rPr>
        <w:br/>
      </w:r>
      <w:r>
        <w:rPr>
          <w:rFonts w:hint="eastAsia"/>
        </w:rPr>
        <w:t>　　二 行业不利因素分析</w:t>
      </w:r>
      <w:r>
        <w:rPr>
          <w:rFonts w:hint="eastAsia"/>
        </w:rPr>
        <w:br/>
      </w:r>
      <w:r>
        <w:rPr>
          <w:rFonts w:hint="eastAsia"/>
        </w:rPr>
        <w:t>　　第二章 业内领先企业研究分析</w:t>
      </w:r>
      <w:r>
        <w:rPr>
          <w:rFonts w:hint="eastAsia"/>
        </w:rPr>
        <w:br/>
      </w:r>
      <w:r>
        <w:rPr>
          <w:rFonts w:hint="eastAsia"/>
        </w:rPr>
        <w:t>　　第一节 乐邦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第二节 西贝乐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第四节 (中~智~林)九阳股份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企业行业地位</w:t>
      </w:r>
      <w:r>
        <w:rPr>
          <w:rFonts w:hint="eastAsia"/>
        </w:rPr>
        <w:br/>
      </w:r>
      <w:r>
        <w:rPr>
          <w:rFonts w:hint="eastAsia"/>
        </w:rPr>
        <w:t>　　四 2007年财务运行</w:t>
      </w:r>
      <w:r>
        <w:rPr>
          <w:rFonts w:hint="eastAsia"/>
        </w:rPr>
        <w:br/>
      </w:r>
      <w:r>
        <w:rPr>
          <w:rFonts w:hint="eastAsia"/>
        </w:rPr>
        <w:t>　　五 企业竞争优势</w:t>
      </w:r>
      <w:r>
        <w:rPr>
          <w:rFonts w:hint="eastAsia"/>
        </w:rPr>
        <w:br/>
      </w:r>
      <w:r>
        <w:rPr>
          <w:rFonts w:hint="eastAsia"/>
        </w:rPr>
        <w:t>　　六 企业竞争劣势</w:t>
      </w:r>
      <w:r>
        <w:rPr>
          <w:rFonts w:hint="eastAsia"/>
        </w:rPr>
        <w:br/>
      </w:r>
      <w:r>
        <w:rPr>
          <w:rFonts w:hint="eastAsia"/>
        </w:rPr>
        <w:t>　　七 产品工艺流程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2006年中国小家电分类市场规模比例图</w:t>
      </w:r>
      <w:r>
        <w:rPr>
          <w:rFonts w:hint="eastAsia"/>
        </w:rPr>
        <w:br/>
      </w:r>
      <w:r>
        <w:rPr>
          <w:rFonts w:hint="eastAsia"/>
        </w:rPr>
        <w:t>　　图表 2 2003－2008年豆浆机市场容量增长变化趋势图</w:t>
      </w:r>
      <w:r>
        <w:rPr>
          <w:rFonts w:hint="eastAsia"/>
        </w:rPr>
        <w:br/>
      </w:r>
      <w:r>
        <w:rPr>
          <w:rFonts w:hint="eastAsia"/>
        </w:rPr>
        <w:t>　　图表 3 2003－2007年电磁炉市场容量增长变化趋势图</w:t>
      </w:r>
      <w:r>
        <w:rPr>
          <w:rFonts w:hint="eastAsia"/>
        </w:rPr>
        <w:br/>
      </w:r>
      <w:r>
        <w:rPr>
          <w:rFonts w:hint="eastAsia"/>
        </w:rPr>
        <w:t>　　图表 4 2003－2010年料理榨汁机市场容量增长变化趋势图</w:t>
      </w:r>
      <w:r>
        <w:rPr>
          <w:rFonts w:hint="eastAsia"/>
        </w:rPr>
        <w:br/>
      </w:r>
      <w:r>
        <w:rPr>
          <w:rFonts w:hint="eastAsia"/>
        </w:rPr>
        <w:t>　　图表 5 2003－2006年电压力煲市场容量增长变化趋势图</w:t>
      </w:r>
      <w:r>
        <w:rPr>
          <w:rFonts w:hint="eastAsia"/>
        </w:rPr>
        <w:br/>
      </w:r>
      <w:r>
        <w:rPr>
          <w:rFonts w:hint="eastAsia"/>
        </w:rPr>
        <w:t>　　图表 7 2003-2008 年中国开水煲市场规模一览表 单位：百万台</w:t>
      </w:r>
      <w:r>
        <w:rPr>
          <w:rFonts w:hint="eastAsia"/>
        </w:rPr>
        <w:br/>
      </w:r>
      <w:r>
        <w:rPr>
          <w:rFonts w:hint="eastAsia"/>
        </w:rPr>
        <w:t>　　图表 8 2001－2010年全国厨房小家电产品需求总量预测图</w:t>
      </w:r>
      <w:r>
        <w:rPr>
          <w:rFonts w:hint="eastAsia"/>
        </w:rPr>
        <w:br/>
      </w:r>
      <w:r>
        <w:rPr>
          <w:rFonts w:hint="eastAsia"/>
        </w:rPr>
        <w:t>　　图表 9 小家电行业上下游关系链图</w:t>
      </w:r>
      <w:r>
        <w:rPr>
          <w:rFonts w:hint="eastAsia"/>
        </w:rPr>
        <w:br/>
      </w:r>
      <w:r>
        <w:rPr>
          <w:rFonts w:hint="eastAsia"/>
        </w:rPr>
        <w:t>　　图表 10 2006年豆浆机市场格局一览表</w:t>
      </w:r>
      <w:r>
        <w:rPr>
          <w:rFonts w:hint="eastAsia"/>
        </w:rPr>
        <w:br/>
      </w:r>
      <w:r>
        <w:rPr>
          <w:rFonts w:hint="eastAsia"/>
        </w:rPr>
        <w:t>　　图表 11 2006年料理机市场格局一览表</w:t>
      </w:r>
      <w:r>
        <w:rPr>
          <w:rFonts w:hint="eastAsia"/>
        </w:rPr>
        <w:br/>
      </w:r>
      <w:r>
        <w:rPr>
          <w:rFonts w:hint="eastAsia"/>
        </w:rPr>
        <w:t>　　图表 12 2006年榨汁机市场格局一览表</w:t>
      </w:r>
      <w:r>
        <w:rPr>
          <w:rFonts w:hint="eastAsia"/>
        </w:rPr>
        <w:br/>
      </w:r>
      <w:r>
        <w:rPr>
          <w:rFonts w:hint="eastAsia"/>
        </w:rPr>
        <w:t>　　图表 13 2006年电磁炉市场格局一览表</w:t>
      </w:r>
      <w:r>
        <w:rPr>
          <w:rFonts w:hint="eastAsia"/>
        </w:rPr>
        <w:br/>
      </w:r>
      <w:r>
        <w:rPr>
          <w:rFonts w:hint="eastAsia"/>
        </w:rPr>
        <w:t>　　图表 14 豆浆机工艺流程图</w:t>
      </w:r>
      <w:r>
        <w:rPr>
          <w:rFonts w:hint="eastAsia"/>
        </w:rPr>
        <w:br/>
      </w:r>
      <w:r>
        <w:rPr>
          <w:rFonts w:hint="eastAsia"/>
        </w:rPr>
        <w:t>　　图表 15 电磁炉工艺流程图</w:t>
      </w:r>
      <w:r>
        <w:rPr>
          <w:rFonts w:hint="eastAsia"/>
        </w:rPr>
        <w:br/>
      </w:r>
      <w:r>
        <w:rPr>
          <w:rFonts w:hint="eastAsia"/>
        </w:rPr>
        <w:t>　　图表 16 料理机工艺流程图</w:t>
      </w:r>
      <w:r>
        <w:rPr>
          <w:rFonts w:hint="eastAsia"/>
        </w:rPr>
        <w:br/>
      </w:r>
      <w:r>
        <w:rPr>
          <w:rFonts w:hint="eastAsia"/>
        </w:rPr>
        <w:t>　　图表 17 紫砂煲工艺流程图</w:t>
      </w:r>
      <w:r>
        <w:rPr>
          <w:rFonts w:hint="eastAsia"/>
        </w:rPr>
        <w:br/>
      </w:r>
      <w:r>
        <w:rPr>
          <w:rFonts w:hint="eastAsia"/>
        </w:rPr>
        <w:t>　　图表 18 电压力煲工艺流程图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07d2f21d45b0" w:history="1">
        <w:r>
          <w:rPr>
            <w:rStyle w:val="Hyperlink"/>
          </w:rPr>
          <w:t>2008年厨房小家电产业投资调研分析报告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007d2f21d45b0" w:history="1">
        <w:r>
          <w:rPr>
            <w:rStyle w:val="Hyperlink"/>
          </w:rPr>
          <w:t>https://www.20087.com/2008-05/R_2008nianchufangxiaojiadianchanyetouzBaoGao.html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b09cdf064de1" w:history="1">
      <w:r>
        <w:rPr>
          <w:rStyle w:val="Hyperlink"/>
        </w:rPr>
        <w:t>2008年厨房小家电产业投资调研分析报告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chufangxiaojiadianchanyetouzBaoGao.html" TargetMode="External" Id="R12b007d2f21d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chufangxiaojiadianchanyetouzBaoGao.html" TargetMode="External" Id="R78a5b09cdf06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2008-05-28T04:31:00Z</dcterms:created>
  <dcterms:modified xsi:type="dcterms:W3CDTF">2008-05-28T05:31:00Z</dcterms:modified>
  <dc:subject>2008年厨房小家电产业投资调研分析报告</dc:subject>
  <dc:title>2008年厨房小家电产业投资调研分析报告</dc:title>
  <cp:keywords>2008年厨房小家电产业投资调研分析报告</cp:keywords>
  <dc:description>2008年厨房小家电产业投资调研分析报告</dc:description>
</cp:coreProperties>
</file>