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e1a42cc5d4cda" w:history="1">
              <w:r>
                <w:rPr>
                  <w:rStyle w:val="Hyperlink"/>
                </w:rPr>
                <w:t>中国快速消费品行业分销渠道冲突管理研究报告（2008）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e1a42cc5d4cda" w:history="1">
              <w:r>
                <w:rPr>
                  <w:rStyle w:val="Hyperlink"/>
                </w:rPr>
                <w:t>中国快速消费品行业分销渠道冲突管理研究报告（2008）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4e1a42cc5d4cda" w:history="1">
                <w:r>
                  <w:rPr>
                    <w:rStyle w:val="Hyperlink"/>
                  </w:rPr>
                  <w:t>https://www.20087.com/2008-06/R_zhongguokuaisuxiaofeipinfenxiaoqudaoBaoGao.html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4e1a42cc5d4cda" w:history="1">
        <w:r>
          <w:rPr>
            <w:rStyle w:val="Hyperlink"/>
          </w:rPr>
          <w:t>中国快速消费品行业分销渠道冲突管理研究报告（2008）</w:t>
        </w:r>
      </w:hyperlink>
      <w:r>
        <w:rPr>
          <w:rFonts w:hint="eastAsia"/>
        </w:rPr>
        <w:t>》形式动态研究报告（现成报告内容+客户指定内容+现时内容）报告作者市场及市场营销课题组报告提示随着市场竞争日趋激烈，分销渠道开始成为厂家抢占的堡垒。但由于渠道冲突的大量存在，极大影响了企业的业绩。因此企业如何加强渠道冲突的管理与控制就显得日益重要。尤其在我国快速消费品行业，由于各种因素的影响分销渠道冲突现象相当严重，如何协调管理快速消费品行业渠道冲突是快速消费品行业健康发展的重要保障。本报告采用理论分析与实证研究结合的方法，在系统分析和总结国内外渠道冲突理论的基础上，对我国快速消费品行业渠道冲突的现状、发展趋势以及渠道冲突的成因做了较深入的分析，并从战略的高度提出了快速消费品企业处理渠道冲突的方法和策略。</w:t>
      </w:r>
      <w:r>
        <w:rPr>
          <w:rFonts w:hint="eastAsia"/>
        </w:rPr>
        <w:br/>
      </w:r>
      <w:r>
        <w:rPr>
          <w:rFonts w:hint="eastAsia"/>
        </w:rPr>
        <w:t>　　1 绪 论</w:t>
      </w:r>
      <w:r>
        <w:rPr>
          <w:rFonts w:hint="eastAsia"/>
        </w:rPr>
        <w:br/>
      </w:r>
      <w:r>
        <w:rPr>
          <w:rFonts w:hint="eastAsia"/>
        </w:rPr>
        <w:t>　　1.1 报告目的</w:t>
      </w:r>
      <w:r>
        <w:rPr>
          <w:rFonts w:hint="eastAsia"/>
        </w:rPr>
        <w:br/>
      </w:r>
      <w:r>
        <w:rPr>
          <w:rFonts w:hint="eastAsia"/>
        </w:rPr>
        <w:t>　　1.2 研究综述</w:t>
      </w:r>
      <w:r>
        <w:rPr>
          <w:rFonts w:hint="eastAsia"/>
        </w:rPr>
        <w:br/>
      </w:r>
      <w:r>
        <w:rPr>
          <w:rFonts w:hint="eastAsia"/>
        </w:rPr>
        <w:t>　　1.3 研究框架</w:t>
      </w:r>
      <w:r>
        <w:rPr>
          <w:rFonts w:hint="eastAsia"/>
        </w:rPr>
        <w:br/>
      </w:r>
      <w:r>
        <w:rPr>
          <w:rFonts w:hint="eastAsia"/>
        </w:rPr>
        <w:t>　　2 分销渠道冲突理论</w:t>
      </w:r>
      <w:r>
        <w:rPr>
          <w:rFonts w:hint="eastAsia"/>
        </w:rPr>
        <w:br/>
      </w:r>
      <w:r>
        <w:rPr>
          <w:rFonts w:hint="eastAsia"/>
        </w:rPr>
        <w:t>　　2.1 分销渠道的内涵</w:t>
      </w:r>
      <w:r>
        <w:rPr>
          <w:rFonts w:hint="eastAsia"/>
        </w:rPr>
        <w:br/>
      </w:r>
      <w:r>
        <w:rPr>
          <w:rFonts w:hint="eastAsia"/>
        </w:rPr>
        <w:t>　　2.2 分销渠道冲突内涵</w:t>
      </w:r>
      <w:r>
        <w:rPr>
          <w:rFonts w:hint="eastAsia"/>
        </w:rPr>
        <w:br/>
      </w:r>
      <w:r>
        <w:rPr>
          <w:rFonts w:hint="eastAsia"/>
        </w:rPr>
        <w:t>　　2.3 分销渠道冲突类型</w:t>
      </w:r>
      <w:r>
        <w:rPr>
          <w:rFonts w:hint="eastAsia"/>
        </w:rPr>
        <w:br/>
      </w:r>
      <w:r>
        <w:rPr>
          <w:rFonts w:hint="eastAsia"/>
        </w:rPr>
        <w:t>　　2.4 分销渠道冲突的影响分析</w:t>
      </w:r>
      <w:r>
        <w:rPr>
          <w:rFonts w:hint="eastAsia"/>
        </w:rPr>
        <w:br/>
      </w:r>
      <w:r>
        <w:rPr>
          <w:rFonts w:hint="eastAsia"/>
        </w:rPr>
        <w:t>　　3 我国快速消费品行业分销渠道冲突现状</w:t>
      </w:r>
      <w:r>
        <w:rPr>
          <w:rFonts w:hint="eastAsia"/>
        </w:rPr>
        <w:br/>
      </w:r>
      <w:r>
        <w:rPr>
          <w:rFonts w:hint="eastAsia"/>
        </w:rPr>
        <w:t>　　3.1 快速消费品行业分销渠道的现状</w:t>
      </w:r>
      <w:r>
        <w:rPr>
          <w:rFonts w:hint="eastAsia"/>
        </w:rPr>
        <w:br/>
      </w:r>
      <w:r>
        <w:rPr>
          <w:rFonts w:hint="eastAsia"/>
        </w:rPr>
        <w:t>　　3.2 快速消费品行业分销渠道冲突的特点</w:t>
      </w:r>
      <w:r>
        <w:rPr>
          <w:rFonts w:hint="eastAsia"/>
        </w:rPr>
        <w:br/>
      </w:r>
      <w:r>
        <w:rPr>
          <w:rFonts w:hint="eastAsia"/>
        </w:rPr>
        <w:t>　　4快速消费品行业分销渠道冲突成因分析</w:t>
      </w:r>
      <w:r>
        <w:rPr>
          <w:rFonts w:hint="eastAsia"/>
        </w:rPr>
        <w:br/>
      </w:r>
      <w:r>
        <w:rPr>
          <w:rFonts w:hint="eastAsia"/>
        </w:rPr>
        <w:t>　　4.1 渠道冲突的原因</w:t>
      </w:r>
      <w:r>
        <w:rPr>
          <w:rFonts w:hint="eastAsia"/>
        </w:rPr>
        <w:br/>
      </w:r>
      <w:r>
        <w:rPr>
          <w:rFonts w:hint="eastAsia"/>
        </w:rPr>
        <w:t>　　4.2 快速消费品行业渠道冲突的具体因素分析</w:t>
      </w:r>
      <w:r>
        <w:rPr>
          <w:rFonts w:hint="eastAsia"/>
        </w:rPr>
        <w:br/>
      </w:r>
      <w:r>
        <w:rPr>
          <w:rFonts w:hint="eastAsia"/>
        </w:rPr>
        <w:t>　　5快速消费品行业渠道冲突的管理与控制</w:t>
      </w:r>
      <w:r>
        <w:rPr>
          <w:rFonts w:hint="eastAsia"/>
        </w:rPr>
        <w:br/>
      </w:r>
      <w:r>
        <w:rPr>
          <w:rFonts w:hint="eastAsia"/>
        </w:rPr>
        <w:t>　　5.1 快速消费品行业渠道冲突事先预防机制设计</w:t>
      </w:r>
      <w:r>
        <w:rPr>
          <w:rFonts w:hint="eastAsia"/>
        </w:rPr>
        <w:br/>
      </w:r>
      <w:r>
        <w:rPr>
          <w:rFonts w:hint="eastAsia"/>
        </w:rPr>
        <w:t>　　5.2 快速消费品行业渠道冲突的事中处理</w:t>
      </w:r>
      <w:r>
        <w:rPr>
          <w:rFonts w:hint="eastAsia"/>
        </w:rPr>
        <w:br/>
      </w:r>
      <w:r>
        <w:rPr>
          <w:rFonts w:hint="eastAsia"/>
        </w:rPr>
        <w:t>　　5.3 快速消费品行业渠道冲突的事后补救</w:t>
      </w:r>
      <w:r>
        <w:rPr>
          <w:rFonts w:hint="eastAsia"/>
        </w:rPr>
        <w:br/>
      </w:r>
      <w:r>
        <w:rPr>
          <w:rFonts w:hint="eastAsia"/>
        </w:rPr>
        <w:t>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e1a42cc5d4cda" w:history="1">
        <w:r>
          <w:rPr>
            <w:rStyle w:val="Hyperlink"/>
          </w:rPr>
          <w:t>中国快速消费品行业分销渠道冲突管理研究报告（2008）</w:t>
        </w:r>
      </w:hyperlink>
      <w:r>
        <w:rPr>
          <w:color w:val="C00000"/>
        </w:rPr>
        <w:t>》，报告编号：</w:t>
      </w:r>
      <w:r>
        <w:rPr>
          <w:rFonts w:hint="eastAsia"/>
          <w:color w:val="C00000"/>
        </w:rPr>
        <w:t>0250322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4e1a42cc5d4cda" w:history="1">
        <w:r>
          <w:rPr>
            <w:rStyle w:val="Hyperlink"/>
          </w:rPr>
          <w:t>https://www.20087.com/2008-06/R_zhongguokuaisuxiaofeipinfenxiaoqudaoBaoGao.html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cc440eb054636" w:history="1">
      <w:r>
        <w:rPr>
          <w:rStyle w:val="Hyperlink"/>
        </w:rPr>
        <w:t>中国快速消费品行业分销渠道冲突管理研究报告（2008）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kuaisuxiaofeipinfenxiaoqudaoBaoGao.html" TargetMode="External" Id="Rb04e1a42cc5d4cda" /></Relationships>
</file>

<file path=word/_rels/header2.xml.rels>&#65279;<?xml version="1.0" encoding="utf-8"?><Relationships xmlns="http://schemas.openxmlformats.org/package/2006/relationships"><Relationship Type="http://schemas.openxmlformats.org/officeDocument/2006/relationships/hyperlink" Target="https://www.20087.com/2008-06/R_zhongguokuaisuxiaofeipinfenxiaoqudaoBaoGao.html" TargetMode="External" Id="R86dcc440eb05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2008-06-04T03:31:00Z</dcterms:created>
  <dcterms:modified xsi:type="dcterms:W3CDTF">2008-06-04T04:31:00Z</dcterms:modified>
  <dc:subject>中国快速消费品行业分销渠道冲突管理研究报告（2008）</dc:subject>
  <dc:title>中国快速消费品行业分销渠道冲突管理研究报告（2008）</dc:title>
  <cp:keywords>中国快速消费品行业分销渠道冲突管理研究报告（2008）</cp:keywords>
  <dc:description>中国快速消费品行业分销渠道冲突管理研究报告（2008）</dc:description>
</cp:coreProperties>
</file>