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92f9fabac4baa" w:history="1">
              <w:r>
                <w:rPr>
                  <w:rStyle w:val="Hyperlink"/>
                </w:rPr>
                <w:t>中国电镀锌钢管产品消费结构分析及重点企业深度调研项目建议书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92f9fabac4baa" w:history="1">
              <w:r>
                <w:rPr>
                  <w:rStyle w:val="Hyperlink"/>
                </w:rPr>
                <w:t>中国电镀锌钢管产品消费结构分析及重点企业深度调研项目建议书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92f9fabac4baa" w:history="1">
                <w:r>
                  <w:rPr>
                    <w:rStyle w:val="Hyperlink"/>
                  </w:rPr>
                  <w:t>https://www.20087.com/2008-06/R_zhongguodianduxingangguanchanpinxiaoBaoGao.html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钢管是通过电镀工艺在钢管表面形成锌层，以提高其耐腐蚀性和使用寿命。这种钢管广泛应用于建筑、桥梁、石油和天然气输送等多个领域。随着钢材加工技术和涂层技术的进步，电镀锌钢管的生产效率和产品质量不断提高，满足了不同应用环境下的严苛要求。</w:t>
      </w:r>
      <w:r>
        <w:rPr>
          <w:rFonts w:hint="eastAsia"/>
        </w:rPr>
        <w:br/>
      </w:r>
      <w:r>
        <w:rPr>
          <w:rFonts w:hint="eastAsia"/>
        </w:rPr>
        <w:t>　　未来，电镀锌钢管将更加注重材料性能和可持续性。通过优化合金成分和热处理工艺，电镀锌钢管将拥有更高的强度和韧性，适用于更复杂的工程结构。同时，采用环保型电镀液和回收技术，减少重金属排放，提高生产过程的环境友好性。此外，随着3D打印和智能材料的发展，电镀锌钢管可能被新型复合材料或智能钢管所补充，以适应建筑和工程领域的创新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电镀锌钢管产品定义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世界电镀锌钢管行业发展现状分析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中国在世界电镀锌钢管行业中的综合竞争力分析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中国电镀锌钢管行业相关技术发展趋势分析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电镀锌钢管行业技术应用现状分析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电镀锌钢管产品研发趋势分析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2006年-2010年中国电镀锌钢管市场行业现状、市场容量及发展趋势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电镀锌钢管行业发展历程与发展特点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中国电镀锌钢管整体市场规模及趋势分析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中国电镀锌钢管产品不同类型（厚度，宽度，冷热扎，型号，成分等）产销分析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2006年-2010年中国电镀锌钢管下游细分市场需求规模及趋势分析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中国电镀锌钢管行业供求关系分析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中国电镀锌钢管产品细分型号钢种分析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中国电镀锌钢管行业重点企业竞争力对比分析（实地调研）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中国电镀锌钢管产品重点加工中心调研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电镀锌钢管加工能力对比分析</w:t>
      </w:r>
      <w:r>
        <w:rPr>
          <w:rFonts w:hint="eastAsia"/>
        </w:rPr>
        <w:br/>
      </w:r>
      <w:r>
        <w:rPr>
          <w:rFonts w:hint="eastAsia"/>
        </w:rPr>
        <w:t>　　第二节 电镀锌钢管加工设备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中国电镀锌钢管产品需求结构分析（对每一个细分行业的重点用户进行调研，调研覆盖率达到了30%以上，重点行业的调研覆盖率达到了50%以上。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下游细分行业对电镀锌钢管产品需求特征分析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2006年-2010年下游细分行业对电镀锌钢管产品需求规模及趋势</w:t>
      </w:r>
      <w:r>
        <w:rPr>
          <w:rFonts w:hint="eastAsia"/>
        </w:rPr>
        <w:br/>
      </w:r>
      <w:r>
        <w:rPr>
          <w:rFonts w:hint="eastAsia"/>
        </w:rPr>
        <w:t>　　第四节 [中~智~林~]下游重点用户对电镀锌钢管产品的采购需求及采购计划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中国电镀锌钢管行业竞争策略及战略建议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92f9fabac4baa" w:history="1">
        <w:r>
          <w:rPr>
            <w:rStyle w:val="Hyperlink"/>
          </w:rPr>
          <w:t>中国电镀锌钢管产品消费结构分析及重点企业深度调研项目建议书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92f9fabac4baa" w:history="1">
        <w:r>
          <w:rPr>
            <w:rStyle w:val="Hyperlink"/>
          </w:rPr>
          <w:t>https://www.20087.com/2008-06/R_zhongguodianduxingangguanchanpinxiaoBaoGao.html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856f3d70f4923" w:history="1">
      <w:r>
        <w:rPr>
          <w:rStyle w:val="Hyperlink"/>
        </w:rPr>
        <w:t>中国电镀锌钢管产品消费结构分析及重点企业深度调研项目建议书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duxingangguanchanpinxiaoBaoGao.html" TargetMode="External" Id="R51f92f9fabac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duxingangguanchanpinxiaoBaoGao.html" TargetMode="External" Id="R836856f3d70f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2008-06-05T07:52:00Z</dcterms:created>
  <dcterms:modified xsi:type="dcterms:W3CDTF">2008-06-05T08:52:00Z</dcterms:modified>
  <dc:subject>中国电镀锌钢管产品消费结构分析及重点企业深度调研项目建议书</dc:subject>
  <dc:title>中国电镀锌钢管产品消费结构分析及重点企业深度调研项目建议书</dc:title>
  <cp:keywords>中国电镀锌钢管产品消费结构分析及重点企业深度调研项目建议书</cp:keywords>
  <dc:description>中国电镀锌钢管产品消费结构分析及重点企业深度调研项目建议书</dc:description>
</cp:coreProperties>
</file>