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47d15ad958468a" w:history="1">
              <w:r>
                <w:rPr>
                  <w:rStyle w:val="Hyperlink"/>
                </w:rPr>
                <w:t>中国矩管产品消费结构分析及重点企业深度调研项目建议书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47d15ad958468a" w:history="1">
              <w:r>
                <w:rPr>
                  <w:rStyle w:val="Hyperlink"/>
                </w:rPr>
                <w:t>中国矩管产品消费结构分析及重点企业深度调研项目建议书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02666A2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47d15ad958468a" w:history="1">
                <w:r>
                  <w:rPr>
                    <w:rStyle w:val="Hyperlink"/>
                  </w:rPr>
                  <w:t>https://www.20087.com/2008-06/R_zhongguojuguanchanpinxiaofeijiegoufeBaoGao.html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矩管，即矩形钢管，作为一种结构材料，在建筑、桥梁、机械制造等领域应用广泛。当前矩管制造技术已实现自动化、高效化生产，通过冷弯成型、焊接等工艺，保证了产品的尺寸精度和力学性能。随着市场需求的多样化，矩管在材质上不仅限于传统的碳钢，还发展出了不锈钢、合金钢等材质，以满足不同环境和用途的耐腐蚀、高强度要求。</w:t>
      </w:r>
      <w:r>
        <w:rPr>
          <w:rFonts w:hint="eastAsia"/>
        </w:rPr>
        <w:br/>
      </w:r>
      <w:r>
        <w:rPr>
          <w:rFonts w:hint="eastAsia"/>
        </w:rPr>
        <w:t>　　矩管的未来发展趋势将聚焦于新材料的应用和智能化生产。一方面，随着新材料科学的进步，如高性能复合材料的矩管产品将逐渐问世，以更轻质、高强度的特性满足特殊行业需求。另一方面，智能制造技术的融入，如物联网、大数据分析，将优化生产流程，实现个性化定制和精益生产，提高生产效率和产品品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矩管产品定义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世界矩管行业发展现状分析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中国在世界矩管行业中的综合竞争力分析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中国矩管行业相关技术发展趋势分析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矩管行业技术应用现状分析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矩管产品研发趋势分析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2006年-2010年中国矩管市场行业现状、市场容量及发展趋势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矩管行业发展历程与发展特点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中国矩管整体市场规模及趋势分析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中国矩管产品不同类型（厚度，宽度，冷热扎，型号，成分等）产销分析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2006年-2010年中国矩管下游细分市场需求规模及趋势分析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中国矩管行业供求关系分析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中国矩管产品细分型号钢种分析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中国矩管行业重点企业竞争力对比分析（实地调研）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中国矩管产品重点加工中心调研</w:t>
      </w:r>
      <w:r>
        <w:rPr>
          <w:rFonts w:hint="eastAsia"/>
        </w:rPr>
        <w:br/>
      </w:r>
      <w:r>
        <w:rPr>
          <w:rFonts w:hint="eastAsia"/>
        </w:rPr>
        <w:t>　　第一节 矩管加工能力对比分析</w:t>
      </w:r>
      <w:r>
        <w:rPr>
          <w:rFonts w:hint="eastAsia"/>
        </w:rPr>
        <w:br/>
      </w:r>
      <w:r>
        <w:rPr>
          <w:rFonts w:hint="eastAsia"/>
        </w:rPr>
        <w:t>　　第二节 矩管加工设备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中国矩管产品需求结构分析（对每一个细分行业的重点用户进行调研，调研覆盖率达到了30%以上，重点行业的调研覆盖率达到了50%以上。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下游细分行业对矩管产品需求特征分析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2006年-2010年下游细分行业对矩管产品需求规模及趋势</w:t>
      </w:r>
      <w:r>
        <w:rPr>
          <w:rFonts w:hint="eastAsia"/>
        </w:rPr>
        <w:br/>
      </w:r>
      <w:r>
        <w:rPr>
          <w:rFonts w:hint="eastAsia"/>
        </w:rPr>
        <w:t>　　第四节 [中~智~林~]下游重点用户对矩管产品的采购需求及采购计划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中国矩管行业竞争策略及战略建议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47d15ad958468a" w:history="1">
        <w:r>
          <w:rPr>
            <w:rStyle w:val="Hyperlink"/>
          </w:rPr>
          <w:t>中国矩管产品消费结构分析及重点企业深度调研项目建议书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02666A2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47d15ad958468a" w:history="1">
        <w:r>
          <w:rPr>
            <w:rStyle w:val="Hyperlink"/>
          </w:rPr>
          <w:t>https://www.20087.com/2008-06/R_zhongguojuguanchanpinxiaofeijiegoufeBaoGao.html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23d000abc44171" w:history="1">
      <w:r>
        <w:rPr>
          <w:rStyle w:val="Hyperlink"/>
        </w:rPr>
        <w:t>中国矩管产品消费结构分析及重点企业深度调研项目建议书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juguanchanpinxiaofeijiegoufeBaoGao.html" TargetMode="External" Id="R7f47d15ad95846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juguanchanpinxiaofeijiegoufeBaoGao.html" TargetMode="External" Id="R2f23d000abc441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2008-06-16T02:04:00Z</dcterms:created>
  <dcterms:modified xsi:type="dcterms:W3CDTF">2008-06-16T03:04:00Z</dcterms:modified>
  <dc:subject>中国矩管产品消费结构分析及重点企业深度调研项目建议书</dc:subject>
  <dc:title>中国矩管产品消费结构分析及重点企业深度调研项目建议书</dc:title>
  <cp:keywords>中国矩管产品消费结构分析及重点企业深度调研项目建议书</cp:keywords>
  <dc:description>中国矩管产品消费结构分析及重点企业深度调研项目建议书</dc:description>
</cp:coreProperties>
</file>