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0e560932114694" w:history="1">
              <w:r>
                <w:rPr>
                  <w:rStyle w:val="Hyperlink"/>
                </w:rPr>
                <w:t>中国高锰产品消费结构分析及重点企业深度调研项目建议书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0e560932114694" w:history="1">
              <w:r>
                <w:rPr>
                  <w:rStyle w:val="Hyperlink"/>
                </w:rPr>
                <w:t>中国高锰产品消费结构分析及重点企业深度调研项目建议书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0e560932114694" w:history="1">
                <w:r>
                  <w:rPr>
                    <w:rStyle w:val="Hyperlink"/>
                  </w:rPr>
                  <w:t>https://www.20087.com/2008-06/R_zhongguogaomengchanpinxiaofeijiegoufBaoGao.html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锰是一种重要的工业原料，广泛应用于钢铁制造、电池材料、化学试剂等多个领域。目前，随着材料科学和技术的进步，高锰材料的生产和应用也在不断进步。通过采用先进的冶炼技术和严格的品质控制，现代高锰材料不仅在纯度和性能上有了显著提升，还能够通过优化材料配方，提高其在不同环境条件下的稳定性和耐久性。此外，随着环保理念的普及，高锰材料的生产过程更加注重环保和资源节约，能够通过循环利用和废弃物处理技术，减少对环境的影响。然而，如何在保证材料性能的同时，降低生产成本并提高市场竞争力，是当前高锰材料制造商面临的挑战。</w:t>
      </w:r>
      <w:r>
        <w:rPr>
          <w:rFonts w:hint="eastAsia"/>
        </w:rPr>
        <w:br/>
      </w:r>
      <w:r>
        <w:rPr>
          <w:rFonts w:hint="eastAsia"/>
        </w:rPr>
        <w:t>　　未来，高锰材料的发展将更加注重高性能化和环保化。高性能化方面，将通过引入更多高性能材料和技术，开发出更多具有特殊性能的高锰材料，如增强耐腐蚀性、提高导电性等，以满足不同行业的需求。环保化方面，则表现为通过开发更多可降解或可回收材料，减少对传统金属材料的依赖，降低碳足迹。此外，随着新能源和新材料技术的发展，高锰材料还需具备更强的适应性和灵活性，能够适应不同类型的工业应用和使用环境。同时，为了适应未来材料科学的发展，高锰材料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高锰产品定义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世界高锰行业发展现状分析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中国在世界高锰行业中的综合竞争力分析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中国高锰行业相关技术发展趋势分析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高锰行业技术应用现状分析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高锰产品研发趋势分析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2006年-2010年中国高锰市场行业现状、市场容量及发展趋势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高锰行业发展历程与发展特点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中国高锰整体市场规模及趋势分析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中国高锰产品不同类型（厚度，宽度，冷热扎，型号，成分等）产销分析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2006年-2010年中国高锰下游细分市场需求规模及趋势分析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中国高锰行业供求关系分析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中国高锰产品细分型号钢种分析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中国高锰行业重点企业竞争力对比分析（实地调研）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中国高锰产品重点加工中心调研</w:t>
      </w:r>
      <w:r>
        <w:rPr>
          <w:rFonts w:hint="eastAsia"/>
        </w:rPr>
        <w:br/>
      </w:r>
      <w:r>
        <w:rPr>
          <w:rFonts w:hint="eastAsia"/>
        </w:rPr>
        <w:t>　　第一节 高锰加工能力对比分析</w:t>
      </w:r>
      <w:r>
        <w:rPr>
          <w:rFonts w:hint="eastAsia"/>
        </w:rPr>
        <w:br/>
      </w:r>
      <w:r>
        <w:rPr>
          <w:rFonts w:hint="eastAsia"/>
        </w:rPr>
        <w:t>　　第二节 高锰加工设备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中国高锰产品需求结构分析（对每一个细分行业的重点用户进行调研，调研覆盖率达到了30%以上，重点行业的调研覆盖率达到了50%以上。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下游细分行业对高锰产品需求特征分析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2006年-2010年下游细分行业对高锰产品需求规模及趋势</w:t>
      </w:r>
      <w:r>
        <w:rPr>
          <w:rFonts w:hint="eastAsia"/>
        </w:rPr>
        <w:br/>
      </w:r>
      <w:r>
        <w:rPr>
          <w:rFonts w:hint="eastAsia"/>
        </w:rPr>
        <w:t>　　第四节 中智.林－下游重点用户对高锰产品的采购需求及采购计划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中国高锰行业竞争策略及战略建议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0e560932114694" w:history="1">
        <w:r>
          <w:rPr>
            <w:rStyle w:val="Hyperlink"/>
          </w:rPr>
          <w:t>中国高锰产品消费结构分析及重点企业深度调研项目建议书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0e560932114694" w:history="1">
        <w:r>
          <w:rPr>
            <w:rStyle w:val="Hyperlink"/>
          </w:rPr>
          <w:t>https://www.20087.com/2008-06/R_zhongguogaomengchanpinxiaofeijiegoufBaoGao.html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96d66d9bca4691" w:history="1">
      <w:r>
        <w:rPr>
          <w:rStyle w:val="Hyperlink"/>
        </w:rPr>
        <w:t>中国高锰产品消费结构分析及重点企业深度调研项目建议书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gaomengchanpinxiaofeijiegoufBaoGao.html" TargetMode="External" Id="R7c0e5609321146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gaomengchanpinxiaofeijiegoufBaoGao.html" TargetMode="External" Id="R2296d66d9bca46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2008-06-19T03:46:00Z</dcterms:created>
  <dcterms:modified xsi:type="dcterms:W3CDTF">2008-06-19T04:46:00Z</dcterms:modified>
  <dc:subject>中国高锰产品消费结构分析及重点企业深度调研项目建议书</dc:subject>
  <dc:title>中国高锰产品消费结构分析及重点企业深度调研项目建议书</dc:title>
  <cp:keywords>中国高锰产品消费结构分析及重点企业深度调研项目建议书</cp:keywords>
  <dc:description>中国高锰产品消费结构分析及重点企业深度调研项目建议书</dc:description>
</cp:coreProperties>
</file>