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ac7755e924db3" w:history="1">
              <w:r>
                <w:rPr>
                  <w:rStyle w:val="Hyperlink"/>
                </w:rPr>
                <w:t>合肥电力市场发展研究报告（2008）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ac7755e924db3" w:history="1">
              <w:r>
                <w:rPr>
                  <w:rStyle w:val="Hyperlink"/>
                </w:rPr>
                <w:t>合肥电力市场发展研究报告（2008）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ac7755e924db3" w:history="1">
                <w:r>
                  <w:rPr>
                    <w:rStyle w:val="Hyperlink"/>
                  </w:rPr>
                  <w:t>https://www.20087.com/2008-06/R_hefeidianlishichangfazhanyanjiu2008BaoGao.html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fac7755e924db3" w:history="1">
        <w:r>
          <w:rPr>
            <w:rStyle w:val="Hyperlink"/>
          </w:rPr>
          <w:t>合肥电力市场发展研究报告（2008）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ac7755e924db3" w:history="1">
        <w:r>
          <w:rPr>
            <w:rStyle w:val="Hyperlink"/>
          </w:rPr>
          <w:t>合肥电力市场发展研究报告（2008）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ac7755e924db3" w:history="1">
        <w:r>
          <w:rPr>
            <w:rStyle w:val="Hyperlink"/>
          </w:rPr>
          <w:t>合肥电力市场发展研究报告（2008）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合肥电力行业市场进行了全面的分析。首先介绍了合肥电力行业市场概况等，接着分析了合肥电力行业的发展情况，然后对合肥电力行业的市场营销进行了研究。最后，对合肥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ac7755e924db3" w:history="1">
        <w:r>
          <w:rPr>
            <w:rStyle w:val="Hyperlink"/>
          </w:rPr>
          <w:t>合肥电力市场发展研究报告（2008）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ac7755e924db3" w:history="1">
        <w:r>
          <w:rPr>
            <w:rStyle w:val="Hyperlink"/>
          </w:rPr>
          <w:t>合肥电力市场发展研究报告（2008）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合肥电力目标市场分析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合肥电力市场发展分析</w:t>
      </w:r>
      <w:r>
        <w:rPr>
          <w:rFonts w:hint="eastAsia"/>
        </w:rPr>
        <w:br/>
      </w:r>
      <w:r>
        <w:rPr>
          <w:rFonts w:hint="eastAsia"/>
        </w:rPr>
        <w:t>　　第1节 合肥电力市场发展现状分析</w:t>
      </w:r>
      <w:r>
        <w:rPr>
          <w:rFonts w:hint="eastAsia"/>
        </w:rPr>
        <w:br/>
      </w:r>
      <w:r>
        <w:rPr>
          <w:rFonts w:hint="eastAsia"/>
        </w:rPr>
        <w:t>　　第2节 合肥电力公司主要的电力营销举措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合肥电力市场营销工作中的主要问题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合肥电力市场营销环境分析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合肥供电企业目标市场分析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合肥电力市场运营模式分析</w:t>
      </w:r>
      <w:r>
        <w:rPr>
          <w:rFonts w:hint="eastAsia"/>
        </w:rPr>
        <w:br/>
      </w:r>
      <w:r>
        <w:rPr>
          <w:rFonts w:hint="eastAsia"/>
        </w:rPr>
        <w:t>　　第1节 合肥电力市场各阶段运营模式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合肥电力市场的构建研究</w:t>
      </w:r>
      <w:r>
        <w:rPr>
          <w:rFonts w:hint="eastAsia"/>
        </w:rPr>
        <w:br/>
      </w:r>
      <w:r>
        <w:rPr>
          <w:rFonts w:hint="eastAsia"/>
        </w:rPr>
        <w:t>　　第1节 构建合肥电力市场的有利条件</w:t>
      </w:r>
      <w:r>
        <w:rPr>
          <w:rFonts w:hint="eastAsia"/>
        </w:rPr>
        <w:br/>
      </w:r>
      <w:r>
        <w:rPr>
          <w:rFonts w:hint="eastAsia"/>
        </w:rPr>
        <w:t>　　第2节 构建合肥电力市场的障碍及存在的问题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构建合肥电力市场应解决的主要问题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合肥电力市场框架及构建原则</w:t>
      </w:r>
      <w:r>
        <w:rPr>
          <w:rFonts w:hint="eastAsia"/>
        </w:rPr>
        <w:br/>
      </w:r>
      <w:r>
        <w:rPr>
          <w:rFonts w:hint="eastAsia"/>
        </w:rPr>
        <w:t>　　第5节 合肥电力市场交易方式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合肥电力市场发展目标及模式选择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合肥电力市场发展阶段和发展目标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合肥电力市场的市场主体及主要职能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合肥电力市场交易模式选择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合肥电力市场的运行研究</w:t>
      </w:r>
      <w:r>
        <w:rPr>
          <w:rFonts w:hint="eastAsia"/>
        </w:rPr>
        <w:br/>
      </w:r>
      <w:r>
        <w:rPr>
          <w:rFonts w:hint="eastAsia"/>
        </w:rPr>
        <w:t>　　第1节 合肥电力市场的主要参与者</w:t>
      </w:r>
      <w:r>
        <w:rPr>
          <w:rFonts w:hint="eastAsia"/>
        </w:rPr>
        <w:br/>
      </w:r>
      <w:r>
        <w:rPr>
          <w:rFonts w:hint="eastAsia"/>
        </w:rPr>
        <w:t>　　第2节 合肥电力市场发电侧的市场运行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合肥电力市场中网损的确定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合肥电力市场信息发布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合肥电力市场暂停</w:t>
      </w:r>
      <w:r>
        <w:rPr>
          <w:rFonts w:hint="eastAsia"/>
        </w:rPr>
        <w:br/>
      </w:r>
      <w:r>
        <w:rPr>
          <w:rFonts w:hint="eastAsia"/>
        </w:rPr>
        <w:t>　　第10节 合肥电力市场辅助服务</w:t>
      </w:r>
      <w:r>
        <w:rPr>
          <w:rFonts w:hint="eastAsia"/>
        </w:rPr>
        <w:br/>
      </w:r>
      <w:r>
        <w:rPr>
          <w:rFonts w:hint="eastAsia"/>
        </w:rPr>
        <w:t>　　第11节 合肥电力市场结算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合肥电力市场的定价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合肥电力市场电价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合肥电力市场风险管理研究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合肥电力市场的监管</w:t>
      </w:r>
      <w:r>
        <w:rPr>
          <w:rFonts w:hint="eastAsia"/>
        </w:rPr>
        <w:br/>
      </w:r>
      <w:r>
        <w:rPr>
          <w:rFonts w:hint="eastAsia"/>
        </w:rPr>
        <w:t>　　第1节 合肥电力市场监管机构</w:t>
      </w:r>
      <w:r>
        <w:rPr>
          <w:rFonts w:hint="eastAsia"/>
        </w:rPr>
        <w:br/>
      </w:r>
      <w:r>
        <w:rPr>
          <w:rFonts w:hint="eastAsia"/>
        </w:rPr>
        <w:t>　　第2节 合肥电力市场监管框架的确立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合肥电力市场营销发展战略研究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分析法对合肥电力市场营销战略决策的应用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合肥电力市场营销战略研究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合肥电力营销策略研究</w:t>
      </w:r>
      <w:r>
        <w:rPr>
          <w:rFonts w:hint="eastAsia"/>
        </w:rPr>
        <w:br/>
      </w:r>
      <w:r>
        <w:rPr>
          <w:rFonts w:hint="eastAsia"/>
        </w:rPr>
        <w:t>　　第1节 合肥电力适宜的价格策略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中智林　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ac7755e924db3" w:history="1">
        <w:r>
          <w:rPr>
            <w:rStyle w:val="Hyperlink"/>
          </w:rPr>
          <w:t>合肥电力市场发展研究报告（2008）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ac7755e924db3" w:history="1">
        <w:r>
          <w:rPr>
            <w:rStyle w:val="Hyperlink"/>
          </w:rPr>
          <w:t>https://www.20087.com/2008-06/R_hefeidianlishichangfazhanyanjiu2008BaoGao.html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2f9a9add048bf" w:history="1">
      <w:r>
        <w:rPr>
          <w:rStyle w:val="Hyperlink"/>
        </w:rPr>
        <w:t>合肥电力市场发展研究报告（2008）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hefeidianlishichangfazhanyanjiu2008BaoGao.html" TargetMode="External" Id="R3dfac7755e92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hefeidianlishichangfazhanyanjiu2008BaoGao.html" TargetMode="External" Id="Rc402f9a9add0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2008-06-02T00:04:00Z</dcterms:created>
  <dcterms:modified xsi:type="dcterms:W3CDTF">2008-06-02T01:04:00Z</dcterms:modified>
  <dc:subject>合肥电力市场发展研究报告（2008）</dc:subject>
  <dc:title>合肥电力市场发展研究报告（2008）</dc:title>
  <cp:keywords>合肥电力市场发展研究报告（2008）</cp:keywords>
  <dc:description>合肥电力市场发展研究报告（2008）</dc:description>
</cp:coreProperties>
</file>