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2125ac1584c8b" w:history="1">
              <w:r>
                <w:rPr>
                  <w:rStyle w:val="Hyperlink"/>
                </w:rPr>
                <w:t>2008年电子元器件行业研究报告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2125ac1584c8b" w:history="1">
              <w:r>
                <w:rPr>
                  <w:rStyle w:val="Hyperlink"/>
                </w:rPr>
                <w:t>2008年电子元器件行业研究报告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2125ac1584c8b" w:history="1">
                <w:r>
                  <w:rPr>
                    <w:rStyle w:val="Hyperlink"/>
                  </w:rPr>
                  <w:t>https://www.20087.com/2008-06/R_2008niandianziyuanqijianyanjiuBaoGao.html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季度，电子元件投资122 亿元，增长24.2%，也比全行业平均水平高了1.5个百分点，但其中印制电路板投资出现下降，降幅为5.7%。电子器件投资增长缓慢，同比增长5.5%，其中主要由于集成电路受全球市场周期性放缓的影响，投资仅增长3.9%；光电器件投资也出现下降，降幅达18.3%。</w:t>
      </w:r>
      <w:r>
        <w:rPr>
          <w:rFonts w:hint="eastAsia"/>
        </w:rPr>
        <w:br/>
      </w:r>
      <w:r>
        <w:rPr>
          <w:rFonts w:hint="eastAsia"/>
        </w:rPr>
        <w:t>　　&amp;#61656； 中国电接插元件制造业呈高速、持续增长的发展势头，不但在产量上有很大增长，同时在质量和技术上也有了明显的提高。而我国先进制造业的发展也为电接插元件产业提供了难得的机遇。我国是整机产品的生产大国，彩电、冰箱、洗衣机、空调机、汽车、手机、个人电脑、数字影碟机等的产量在世界上均名列前茅，对各种电接插元件需求呈现持续旺盛的态势。</w:t>
      </w:r>
      <w:r>
        <w:rPr>
          <w:rFonts w:hint="eastAsia"/>
        </w:rPr>
        <w:br/>
      </w:r>
      <w:r>
        <w:rPr>
          <w:rFonts w:hint="eastAsia"/>
        </w:rPr>
        <w:t>　　&amp;#61656； 随着节能产品需求的增多，电源管理芯片、MOSFET 等功率器件越来越多的应用到整机产品中，而且在整机市场产量不断增加以及功率器件在整机产品中应用比例不断提升的双重带动下，中国功率器件市场近年来一直保持快速增长，近五年来，市场复合增长率达27.8%，是半导体产品中市场发展相对较快的产品。</w:t>
      </w:r>
      <w:r>
        <w:rPr>
          <w:rFonts w:hint="eastAsia"/>
        </w:rPr>
        <w:br/>
      </w:r>
      <w:r>
        <w:rPr>
          <w:rFonts w:hint="eastAsia"/>
        </w:rPr>
        <w:t>　　&amp;#61656； TFT-LCD 面板的生产过程非常复杂。构成面板的关键技术和材料包括滤色膜、基板玻璃、偏光板、芯片和背光模组等。目前我国大部分上游材料，尤其是面板相关材料主要还是靠进口。虽然彩虹玻璃基板项目点火成功，但依旧面临相当大的挑战和风险。TFT-LCD 产业上游发展成本高也是业内共识。就产业链上游而言，TFT-LCD 材料成本相对较高，其屏部分成本占模组成本的60%左右，驱动电路部分占整个模组成本约40%。</w:t>
      </w:r>
      <w:r>
        <w:rPr>
          <w:rFonts w:hint="eastAsia"/>
        </w:rPr>
        <w:br/>
      </w:r>
      <w:r>
        <w:rPr>
          <w:rFonts w:hint="eastAsia"/>
        </w:rPr>
        <w:t>　　&amp;#61656； 截止2008 年3 月，全国有16 个省市自治区布局投资33 个多晶硅建设项目，其中只有极少项目已投产，其他项目有的正在建设之中，有的拟建或已奠基。按这33 个项目的计划产能统计，如果全部建成达产，那几年后中国的多晶硅年产量将达到146750 吨。</w:t>
      </w:r>
      <w:r>
        <w:rPr>
          <w:rFonts w:hint="eastAsia"/>
        </w:rPr>
        <w:br/>
      </w:r>
      <w:r>
        <w:rPr>
          <w:rFonts w:hint="eastAsia"/>
        </w:rPr>
        <w:t>　　图 表</w:t>
      </w:r>
      <w:r>
        <w:rPr>
          <w:rFonts w:hint="eastAsia"/>
        </w:rPr>
        <w:br/>
      </w:r>
      <w:r>
        <w:rPr>
          <w:rFonts w:hint="eastAsia"/>
        </w:rPr>
        <w:t>　　第一章 2008年1季度电子元器件行业总体运行情况</w:t>
      </w:r>
      <w:r>
        <w:rPr>
          <w:rFonts w:hint="eastAsia"/>
        </w:rPr>
        <w:br/>
      </w:r>
      <w:r>
        <w:rPr>
          <w:rFonts w:hint="eastAsia"/>
        </w:rPr>
        <w:t>　　一、行业总体生产情况</w:t>
      </w:r>
      <w:r>
        <w:rPr>
          <w:rFonts w:hint="eastAsia"/>
        </w:rPr>
        <w:br/>
      </w:r>
      <w:r>
        <w:rPr>
          <w:rFonts w:hint="eastAsia"/>
        </w:rPr>
        <w:t>　　二、对外贸易情况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三、行业总体投资情况</w:t>
      </w:r>
      <w:r>
        <w:rPr>
          <w:rFonts w:hint="eastAsia"/>
        </w:rPr>
        <w:br/>
      </w:r>
      <w:r>
        <w:rPr>
          <w:rFonts w:hint="eastAsia"/>
        </w:rPr>
        <w:t>　　四、行业总体经营情况</w:t>
      </w:r>
      <w:r>
        <w:rPr>
          <w:rFonts w:hint="eastAsia"/>
        </w:rPr>
        <w:br/>
      </w:r>
      <w:r>
        <w:rPr>
          <w:rFonts w:hint="eastAsia"/>
        </w:rPr>
        <w:t>　　第二章 2008年主要电子元器件产品发展情况</w:t>
      </w:r>
      <w:r>
        <w:rPr>
          <w:rFonts w:hint="eastAsia"/>
        </w:rPr>
        <w:br/>
      </w:r>
      <w:r>
        <w:rPr>
          <w:rFonts w:hint="eastAsia"/>
        </w:rPr>
        <w:t>　　一、中国电接插元件市场趋势分析</w:t>
      </w:r>
      <w:r>
        <w:rPr>
          <w:rFonts w:hint="eastAsia"/>
        </w:rPr>
        <w:br/>
      </w:r>
      <w:r>
        <w:rPr>
          <w:rFonts w:hint="eastAsia"/>
        </w:rPr>
        <w:t>　　（一）资本运作推动跨越式发展</w:t>
      </w:r>
      <w:r>
        <w:rPr>
          <w:rFonts w:hint="eastAsia"/>
        </w:rPr>
        <w:br/>
      </w:r>
      <w:r>
        <w:rPr>
          <w:rFonts w:hint="eastAsia"/>
        </w:rPr>
        <w:t>　　（二）期待装备制造迎头赶上</w:t>
      </w:r>
      <w:r>
        <w:rPr>
          <w:rFonts w:hint="eastAsia"/>
        </w:rPr>
        <w:br/>
      </w:r>
      <w:r>
        <w:rPr>
          <w:rFonts w:hint="eastAsia"/>
        </w:rPr>
        <w:t>　　（三）先进制造业发展提供机遇</w:t>
      </w:r>
      <w:r>
        <w:rPr>
          <w:rFonts w:hint="eastAsia"/>
        </w:rPr>
        <w:br/>
      </w:r>
      <w:r>
        <w:rPr>
          <w:rFonts w:hint="eastAsia"/>
        </w:rPr>
        <w:t>　　二、中国功率器件市场趋势分析</w:t>
      </w:r>
      <w:r>
        <w:rPr>
          <w:rFonts w:hint="eastAsia"/>
        </w:rPr>
        <w:br/>
      </w:r>
      <w:r>
        <w:rPr>
          <w:rFonts w:hint="eastAsia"/>
        </w:rPr>
        <w:t>　　第三章 2008年主要显示器件产品市场情况</w:t>
      </w:r>
      <w:r>
        <w:rPr>
          <w:rFonts w:hint="eastAsia"/>
        </w:rPr>
        <w:br/>
      </w:r>
      <w:r>
        <w:rPr>
          <w:rFonts w:hint="eastAsia"/>
        </w:rPr>
        <w:t>　　一、TFT-LCD：中小尺寸领域广阔，大尺寸投资渐热</w:t>
      </w:r>
      <w:r>
        <w:rPr>
          <w:rFonts w:hint="eastAsia"/>
        </w:rPr>
        <w:br/>
      </w:r>
      <w:r>
        <w:rPr>
          <w:rFonts w:hint="eastAsia"/>
        </w:rPr>
        <w:t>　　（一）尺寸发展不定，技术延续共享</w:t>
      </w:r>
      <w:r>
        <w:rPr>
          <w:rFonts w:hint="eastAsia"/>
        </w:rPr>
        <w:br/>
      </w:r>
      <w:r>
        <w:rPr>
          <w:rFonts w:hint="eastAsia"/>
        </w:rPr>
        <w:t>　　（二）上游成本高，材料依赖进口</w:t>
      </w:r>
      <w:r>
        <w:rPr>
          <w:rFonts w:hint="eastAsia"/>
        </w:rPr>
        <w:br/>
      </w:r>
      <w:r>
        <w:rPr>
          <w:rFonts w:hint="eastAsia"/>
        </w:rPr>
        <w:t>　　（三）资金人才是关键，发展需政府扶持</w:t>
      </w:r>
      <w:r>
        <w:rPr>
          <w:rFonts w:hint="eastAsia"/>
        </w:rPr>
        <w:br/>
      </w:r>
      <w:r>
        <w:rPr>
          <w:rFonts w:hint="eastAsia"/>
        </w:rPr>
        <w:t>　　二、LCD高投入高风险制约发展，中小型生产线是着力点</w:t>
      </w:r>
      <w:r>
        <w:rPr>
          <w:rFonts w:hint="eastAsia"/>
        </w:rPr>
        <w:br/>
      </w:r>
      <w:r>
        <w:rPr>
          <w:rFonts w:hint="eastAsia"/>
        </w:rPr>
        <w:t>　　（一）高世代生产线不宜大量发展</w:t>
      </w:r>
      <w:r>
        <w:rPr>
          <w:rFonts w:hint="eastAsia"/>
        </w:rPr>
        <w:br/>
      </w:r>
      <w:r>
        <w:rPr>
          <w:rFonts w:hint="eastAsia"/>
        </w:rPr>
        <w:t>　　（二）中小型生产线需做大做强</w:t>
      </w:r>
      <w:r>
        <w:rPr>
          <w:rFonts w:hint="eastAsia"/>
        </w:rPr>
        <w:br/>
      </w:r>
      <w:r>
        <w:rPr>
          <w:rFonts w:hint="eastAsia"/>
        </w:rPr>
        <w:t>　　（三）投资高风险大是瓶颈</w:t>
      </w:r>
      <w:r>
        <w:rPr>
          <w:rFonts w:hint="eastAsia"/>
        </w:rPr>
        <w:br/>
      </w:r>
      <w:r>
        <w:rPr>
          <w:rFonts w:hint="eastAsia"/>
        </w:rPr>
        <w:t>　　三、TFT-LCD产业朝价值创造转变，技术将呈延续共享性</w:t>
      </w:r>
      <w:r>
        <w:rPr>
          <w:rFonts w:hint="eastAsia"/>
        </w:rPr>
        <w:br/>
      </w:r>
      <w:r>
        <w:rPr>
          <w:rFonts w:hint="eastAsia"/>
        </w:rPr>
        <w:t>　　（一）产业将向价值创造转变</w:t>
      </w:r>
      <w:r>
        <w:rPr>
          <w:rFonts w:hint="eastAsia"/>
        </w:rPr>
        <w:br/>
      </w:r>
      <w:r>
        <w:rPr>
          <w:rFonts w:hint="eastAsia"/>
        </w:rPr>
        <w:t>　　（二）与其他技术将延续共享性</w:t>
      </w:r>
      <w:r>
        <w:rPr>
          <w:rFonts w:hint="eastAsia"/>
        </w:rPr>
        <w:br/>
      </w:r>
      <w:r>
        <w:rPr>
          <w:rFonts w:hint="eastAsia"/>
        </w:rPr>
        <w:t>　　（三）政府助力必不可少</w:t>
      </w:r>
      <w:r>
        <w:rPr>
          <w:rFonts w:hint="eastAsia"/>
        </w:rPr>
        <w:br/>
      </w:r>
      <w:r>
        <w:rPr>
          <w:rFonts w:hint="eastAsia"/>
        </w:rPr>
        <w:t>　　四、新型显示器件都有各自发展空间</w:t>
      </w:r>
      <w:r>
        <w:rPr>
          <w:rFonts w:hint="eastAsia"/>
        </w:rPr>
        <w:br/>
      </w:r>
      <w:r>
        <w:rPr>
          <w:rFonts w:hint="eastAsia"/>
        </w:rPr>
        <w:t>　　五、数码娱乐与光电显示是热点，产品出口压力加大</w:t>
      </w:r>
      <w:r>
        <w:rPr>
          <w:rFonts w:hint="eastAsia"/>
        </w:rPr>
        <w:br/>
      </w:r>
      <w:r>
        <w:rPr>
          <w:rFonts w:hint="eastAsia"/>
        </w:rPr>
        <w:t>　　（一）产品出口压力增大</w:t>
      </w:r>
      <w:r>
        <w:rPr>
          <w:rFonts w:hint="eastAsia"/>
        </w:rPr>
        <w:br/>
      </w:r>
      <w:r>
        <w:rPr>
          <w:rFonts w:hint="eastAsia"/>
        </w:rPr>
        <w:t>　　（二）LED将成下一热点应用</w:t>
      </w:r>
      <w:r>
        <w:rPr>
          <w:rFonts w:hint="eastAsia"/>
        </w:rPr>
        <w:br/>
      </w:r>
      <w:r>
        <w:rPr>
          <w:rFonts w:hint="eastAsia"/>
        </w:rPr>
        <w:t>　　（三）数码娱乐产品商机无限</w:t>
      </w:r>
      <w:r>
        <w:rPr>
          <w:rFonts w:hint="eastAsia"/>
        </w:rPr>
        <w:br/>
      </w:r>
      <w:r>
        <w:rPr>
          <w:rFonts w:hint="eastAsia"/>
        </w:rPr>
        <w:t>　　（四）GPS需求增长价格下降</w:t>
      </w:r>
      <w:r>
        <w:rPr>
          <w:rFonts w:hint="eastAsia"/>
        </w:rPr>
        <w:br/>
      </w:r>
      <w:r>
        <w:rPr>
          <w:rFonts w:hint="eastAsia"/>
        </w:rPr>
        <w:t>　　第四章 中^智^林^2008年半导体集成电路产业发展情况</w:t>
      </w:r>
      <w:r>
        <w:rPr>
          <w:rFonts w:hint="eastAsia"/>
        </w:rPr>
        <w:br/>
      </w:r>
      <w:r>
        <w:rPr>
          <w:rFonts w:hint="eastAsia"/>
        </w:rPr>
        <w:t>　　一、我国多晶硅项目大盘点</w:t>
      </w:r>
      <w:r>
        <w:rPr>
          <w:rFonts w:hint="eastAsia"/>
        </w:rPr>
        <w:br/>
      </w:r>
      <w:r>
        <w:rPr>
          <w:rFonts w:hint="eastAsia"/>
        </w:rPr>
        <w:t>　　二、设计、制造携手实现MEMS与CMOS工艺结合</w:t>
      </w:r>
      <w:r>
        <w:rPr>
          <w:rFonts w:hint="eastAsia"/>
        </w:rPr>
        <w:br/>
      </w:r>
      <w:r>
        <w:rPr>
          <w:rFonts w:hint="eastAsia"/>
        </w:rPr>
        <w:t>　　（一）MEMS技术在价格上有竞争力</w:t>
      </w:r>
      <w:r>
        <w:rPr>
          <w:rFonts w:hint="eastAsia"/>
        </w:rPr>
        <w:br/>
      </w:r>
      <w:r>
        <w:rPr>
          <w:rFonts w:hint="eastAsia"/>
        </w:rPr>
        <w:t>　　（二）MEMS设计要与CMOS相结合</w:t>
      </w:r>
      <w:r>
        <w:rPr>
          <w:rFonts w:hint="eastAsia"/>
        </w:rPr>
        <w:br/>
      </w:r>
      <w:r>
        <w:rPr>
          <w:rFonts w:hint="eastAsia"/>
        </w:rPr>
        <w:t>　　（三）MEMS生产向8 英寸生产线转移</w:t>
      </w:r>
      <w:r>
        <w:rPr>
          <w:rFonts w:hint="eastAsia"/>
        </w:rPr>
        <w:br/>
      </w:r>
      <w:r>
        <w:rPr>
          <w:rFonts w:hint="eastAsia"/>
        </w:rPr>
        <w:t>　　（四）MEMS企业要有独到技术</w:t>
      </w:r>
      <w:r>
        <w:rPr>
          <w:rFonts w:hint="eastAsia"/>
        </w:rPr>
        <w:br/>
      </w:r>
      <w:r>
        <w:rPr>
          <w:rFonts w:hint="eastAsia"/>
        </w:rPr>
        <w:t>　　三、MEMS产业进入新阶段，8英寸产能大幅扩充</w:t>
      </w:r>
      <w:r>
        <w:rPr>
          <w:rFonts w:hint="eastAsia"/>
        </w:rPr>
        <w:br/>
      </w:r>
      <w:r>
        <w:rPr>
          <w:rFonts w:hint="eastAsia"/>
        </w:rPr>
        <w:t>　　（一）MEMS技术产品进一步商业化</w:t>
      </w:r>
      <w:r>
        <w:rPr>
          <w:rFonts w:hint="eastAsia"/>
        </w:rPr>
        <w:br/>
      </w:r>
      <w:r>
        <w:rPr>
          <w:rFonts w:hint="eastAsia"/>
        </w:rPr>
        <w:t>　　（二）成本逐步降低以达到大规模应用</w:t>
      </w:r>
      <w:r>
        <w:rPr>
          <w:rFonts w:hint="eastAsia"/>
        </w:rPr>
        <w:br/>
      </w:r>
      <w:r>
        <w:rPr>
          <w:rFonts w:hint="eastAsia"/>
        </w:rPr>
        <w:t>　　（三）新技术工艺将引入MEMS制程</w:t>
      </w:r>
      <w:r>
        <w:rPr>
          <w:rFonts w:hint="eastAsia"/>
        </w:rPr>
        <w:br/>
      </w:r>
      <w:r>
        <w:rPr>
          <w:rFonts w:hint="eastAsia"/>
        </w:rPr>
        <w:t>　　图 表</w:t>
      </w:r>
      <w:r>
        <w:rPr>
          <w:rFonts w:hint="eastAsia"/>
        </w:rPr>
        <w:br/>
      </w:r>
      <w:r>
        <w:rPr>
          <w:rFonts w:hint="eastAsia"/>
        </w:rPr>
        <w:t>　　图表 1 2008年1－3月主要电子元器件产品产量情况</w:t>
      </w:r>
      <w:r>
        <w:rPr>
          <w:rFonts w:hint="eastAsia"/>
        </w:rPr>
        <w:br/>
      </w:r>
      <w:r>
        <w:rPr>
          <w:rFonts w:hint="eastAsia"/>
        </w:rPr>
        <w:t>　　图表 2 2008年1－3月主要电子元器件产品进口情况</w:t>
      </w:r>
      <w:r>
        <w:rPr>
          <w:rFonts w:hint="eastAsia"/>
        </w:rPr>
        <w:br/>
      </w:r>
      <w:r>
        <w:rPr>
          <w:rFonts w:hint="eastAsia"/>
        </w:rPr>
        <w:t>　　图表 3 2008年1－3月主要电子元器件产品出口情况</w:t>
      </w:r>
      <w:r>
        <w:rPr>
          <w:rFonts w:hint="eastAsia"/>
        </w:rPr>
        <w:br/>
      </w:r>
      <w:r>
        <w:rPr>
          <w:rFonts w:hint="eastAsia"/>
        </w:rPr>
        <w:t>　　图表 4 2007－2008年1季度电子元器件行业收入及增速情况</w:t>
      </w:r>
      <w:r>
        <w:rPr>
          <w:rFonts w:hint="eastAsia"/>
        </w:rPr>
        <w:br/>
      </w:r>
      <w:r>
        <w:rPr>
          <w:rFonts w:hint="eastAsia"/>
        </w:rPr>
        <w:t>　　图表 5 2008年1季度电子元件和电子器件行业经营情况</w:t>
      </w:r>
      <w:r>
        <w:rPr>
          <w:rFonts w:hint="eastAsia"/>
        </w:rPr>
        <w:br/>
      </w:r>
      <w:r>
        <w:rPr>
          <w:rFonts w:hint="eastAsia"/>
        </w:rPr>
        <w:t>　　图表 6 2003－2007年中国功率器件市场规模</w:t>
      </w:r>
      <w:r>
        <w:rPr>
          <w:rFonts w:hint="eastAsia"/>
        </w:rPr>
        <w:br/>
      </w:r>
      <w:r>
        <w:rPr>
          <w:rFonts w:hint="eastAsia"/>
        </w:rPr>
        <w:t>　　图表 7 2003－2007年中国电源管理芯片市场规模</w:t>
      </w:r>
      <w:r>
        <w:rPr>
          <w:rFonts w:hint="eastAsia"/>
        </w:rPr>
        <w:br/>
      </w:r>
      <w:r>
        <w:rPr>
          <w:rFonts w:hint="eastAsia"/>
        </w:rPr>
        <w:t>　　图表 8 2007年中国电源管理芯片市场应用结构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2125ac1584c8b" w:history="1">
        <w:r>
          <w:rPr>
            <w:rStyle w:val="Hyperlink"/>
          </w:rPr>
          <w:t>2008年电子元器件行业研究报告</w:t>
        </w:r>
      </w:hyperlink>
      <w:r>
        <w:rPr>
          <w:color w:val="C00000"/>
        </w:rPr>
        <w:t>》，报告编号：</w:t>
      </w:r>
      <w:r>
        <w:rPr>
          <w:rFonts w:hint="eastAsia"/>
          <w:color w:val="C00000"/>
        </w:rPr>
        <w:t>0259359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2125ac1584c8b" w:history="1">
        <w:r>
          <w:rPr>
            <w:rStyle w:val="Hyperlink"/>
          </w:rPr>
          <w:t>https://www.20087.com/2008-06/R_2008niandianziyuanqijianyanjiuBaoGao.html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501439d404e26" w:history="1">
      <w:r>
        <w:rPr>
          <w:rStyle w:val="Hyperlink"/>
        </w:rPr>
        <w:t>2008年电子元器件行业研究报告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dianziyuanqijianyanjiuBaoGao.html" TargetMode="External" Id="Rbdf2125ac1584c8b" /></Relationships>
</file>

<file path=word/_rels/header2.xml.rels>&#65279;<?xml version="1.0" encoding="utf-8"?><Relationships xmlns="http://schemas.openxmlformats.org/package/2006/relationships"><Relationship Type="http://schemas.openxmlformats.org/officeDocument/2006/relationships/hyperlink" Target="https://www.20087.com/2008-06/R_2008niandianziyuanqijianyanjiuBaoGao.html" TargetMode="External" Id="Rd74501439d40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2008-06-02T07:43:00Z</dcterms:created>
  <dcterms:modified xsi:type="dcterms:W3CDTF">2008-06-02T08:43:00Z</dcterms:modified>
  <dc:subject>2008年电子元器件行业研究报告</dc:subject>
  <dc:title>2008年电子元器件行业研究报告</dc:title>
  <cp:keywords>2008年电子元器件行业研究报告</cp:keywords>
  <dc:description>2008年电子元器件行业研究报告</dc:description>
</cp:coreProperties>
</file>