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b3197e1f9a4a46" w:history="1">
              <w:r>
                <w:rPr>
                  <w:rStyle w:val="Hyperlink"/>
                </w:rPr>
                <w:t>2008年1季度医药行业研究报告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b3197e1f9a4a46" w:history="1">
              <w:r>
                <w:rPr>
                  <w:rStyle w:val="Hyperlink"/>
                </w:rPr>
                <w:t>2008年1季度医药行业研究报告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02A527A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b3197e1f9a4a46" w:history="1">
                <w:r>
                  <w:rPr>
                    <w:rStyle w:val="Hyperlink"/>
                  </w:rPr>
                  <w:t>https://www.20087.com/2008-06/R_2008nian1jiduyiyaoyanjiuBaoGao.html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7b3197e1f9a4a46" w:history="1">
        <w:r>
          <w:rPr>
            <w:rStyle w:val="Hyperlink"/>
          </w:rPr>
          <w:t>2008年1季度医药行业研究报告</w:t>
        </w:r>
      </w:hyperlink>
      <w:r>
        <w:rPr>
          <w:rFonts w:hint="eastAsia"/>
        </w:rPr>
        <w:t>》旨在为有意投资医药行业的投资者服务，报告对医药行业2008一季度的运行情况进行了详尽的描述和分析。本报告完成于2008年5月，共2万多字，30多页，13个图表，分四章。报告的主要观点有：</w:t>
      </w:r>
      <w:r>
        <w:rPr>
          <w:rFonts w:hint="eastAsia"/>
        </w:rPr>
        <w:br/>
      </w:r>
      <w:r>
        <w:rPr>
          <w:rFonts w:hint="eastAsia"/>
        </w:rPr>
        <w:t>　　2008 年一季度医药制造业增长快速，工业总产值增长速度比前两个月提高，与上年同期相比，行业增长速度大幅度上升。子行业中，中药饮片加工业增长速度比上年同期有所调整，其他子行业的工业增速均比上年同期大幅度提高。</w:t>
      </w:r>
      <w:r>
        <w:rPr>
          <w:rFonts w:hint="eastAsia"/>
        </w:rPr>
        <w:br/>
      </w:r>
      <w:r>
        <w:rPr>
          <w:rFonts w:hint="eastAsia"/>
        </w:rPr>
        <w:t>　　&amp;#61656； 一季度，医药制造业工业总产值累计实现1652.94 亿元，同比增长27.97%，增速比上年同期提高9.37 个百分点，增速提高明显。子行业中，化学药品原药制造业和化学药品制剂制造业工业增速分别比上年同期提高11.7 和9.14 个百分点，中药饮片加工业的增长速度比上年同期下降8.87 个百分点，中成药制造业和生物制品业工业增速分别比上年同期提高12.06 和9.23 个百分点。</w:t>
      </w:r>
      <w:r>
        <w:rPr>
          <w:rFonts w:hint="eastAsia"/>
        </w:rPr>
        <w:br/>
      </w:r>
      <w:r>
        <w:rPr>
          <w:rFonts w:hint="eastAsia"/>
        </w:rPr>
        <w:t>　　&amp;#61656； 2007 年，医药行业销售收入、净利润增长稳定增长，实现了从低谷中的飞跃。2008 年一季度，虽然遇到雪灾、春节长假等客观因素的影响，这种增长态势仍得以延续，行业销售收入、净利润增长在2007 年的基础上快速增长。这说明，医药行业的拐点在2007 年已经确立，而2008 年一季度行业延续并提升了生产经营的景气度。从子行业的情况来看，原料药的景气度提升最为明显，利润涨幅达到十年来从未有过的高点。中药制造因遇到产能瓶颈、产品更新换代期或药材涨价压力等问题，因此景气运行较为平稳。与其它消费类公司比较，医药制造业销售收入和利润增速仅次于农副食品加工业，销售利润率仅略次于饮料制造业（烟草制品业除外），盈利能力和行业成长均属于上乘。</w:t>
      </w:r>
      <w:r>
        <w:rPr>
          <w:rFonts w:hint="eastAsia"/>
        </w:rPr>
        <w:br/>
      </w:r>
      <w:r>
        <w:rPr>
          <w:rFonts w:hint="eastAsia"/>
        </w:rPr>
        <w:t>　　&amp;#61656； 从基本面，一季度数据确立了2008 年医药行业全年高增长趋势确立。预计2008年二季度，医药行业净利润将增长50%以上投资价值进一步显现。总体来看，医药行业在未来6 个月内增长明确，并且增幅也是相对明确。&amp;ldquo；新医改&amp;rdquo；或成为投资催化剂，最近安徽阜阳&amp;ldquo；手足病&amp;rdquo；事件也将会加速&amp;ldquo；医改&amp;rdquo；出台进程。我们预计，随着医改的扩容及行业监管政策带来的产业集中度的提高，仍将处于高位景气中。</w:t>
      </w:r>
      <w:r>
        <w:rPr>
          <w:rFonts w:hint="eastAsia"/>
        </w:rPr>
        <w:br/>
      </w:r>
      <w:r>
        <w:rPr>
          <w:rFonts w:hint="eastAsia"/>
        </w:rPr>
        <w:t>　　图 表</w:t>
      </w:r>
      <w:r>
        <w:rPr>
          <w:rFonts w:hint="eastAsia"/>
        </w:rPr>
        <w:br/>
      </w:r>
      <w:r>
        <w:rPr>
          <w:rFonts w:hint="eastAsia"/>
        </w:rPr>
        <w:t>　　第一章 总体运行情况</w:t>
      </w:r>
      <w:r>
        <w:rPr>
          <w:rFonts w:hint="eastAsia"/>
        </w:rPr>
        <w:br/>
      </w:r>
      <w:r>
        <w:rPr>
          <w:rFonts w:hint="eastAsia"/>
        </w:rPr>
        <w:t>　　一、总体生产情况</w:t>
      </w:r>
      <w:r>
        <w:rPr>
          <w:rFonts w:hint="eastAsia"/>
        </w:rPr>
        <w:br/>
      </w:r>
      <w:r>
        <w:rPr>
          <w:rFonts w:hint="eastAsia"/>
        </w:rPr>
        <w:t>　　二、产品销售情况</w:t>
      </w:r>
      <w:r>
        <w:rPr>
          <w:rFonts w:hint="eastAsia"/>
        </w:rPr>
        <w:br/>
      </w:r>
      <w:r>
        <w:rPr>
          <w:rFonts w:hint="eastAsia"/>
        </w:rPr>
        <w:t>　　三、企业总体经营情况</w:t>
      </w:r>
      <w:r>
        <w:rPr>
          <w:rFonts w:hint="eastAsia"/>
        </w:rPr>
        <w:br/>
      </w:r>
      <w:r>
        <w:rPr>
          <w:rFonts w:hint="eastAsia"/>
        </w:rPr>
        <w:t>　　四、产品销售成本和费用情况</w:t>
      </w:r>
      <w:r>
        <w:rPr>
          <w:rFonts w:hint="eastAsia"/>
        </w:rPr>
        <w:br/>
      </w:r>
      <w:r>
        <w:rPr>
          <w:rFonts w:hint="eastAsia"/>
        </w:rPr>
        <w:t>　　五、资产资金运营</w:t>
      </w:r>
      <w:r>
        <w:rPr>
          <w:rFonts w:hint="eastAsia"/>
        </w:rPr>
        <w:br/>
      </w:r>
      <w:r>
        <w:rPr>
          <w:rFonts w:hint="eastAsia"/>
        </w:rPr>
        <w:t>　　六、影响医药制造业的相关因素分析</w:t>
      </w:r>
      <w:r>
        <w:rPr>
          <w:rFonts w:hint="eastAsia"/>
        </w:rPr>
        <w:br/>
      </w:r>
      <w:r>
        <w:rPr>
          <w:rFonts w:hint="eastAsia"/>
        </w:rPr>
        <w:t>　　七、行业景气现状及走势预测</w:t>
      </w:r>
      <w:r>
        <w:rPr>
          <w:rFonts w:hint="eastAsia"/>
        </w:rPr>
        <w:br/>
      </w:r>
      <w:r>
        <w:rPr>
          <w:rFonts w:hint="eastAsia"/>
        </w:rPr>
        <w:t>　　第二章 行业内主要产品市场供求分析</w:t>
      </w:r>
      <w:r>
        <w:rPr>
          <w:rFonts w:hint="eastAsia"/>
        </w:rPr>
        <w:br/>
      </w:r>
      <w:r>
        <w:rPr>
          <w:rFonts w:hint="eastAsia"/>
        </w:rPr>
        <w:t>　　一、各主要产品产量情况</w:t>
      </w:r>
      <w:r>
        <w:rPr>
          <w:rFonts w:hint="eastAsia"/>
        </w:rPr>
        <w:br/>
      </w:r>
      <w:r>
        <w:rPr>
          <w:rFonts w:hint="eastAsia"/>
        </w:rPr>
        <w:t>　　二、各主要产品市场需求情况</w:t>
      </w:r>
      <w:r>
        <w:rPr>
          <w:rFonts w:hint="eastAsia"/>
        </w:rPr>
        <w:br/>
      </w:r>
      <w:r>
        <w:rPr>
          <w:rFonts w:hint="eastAsia"/>
        </w:rPr>
        <w:t>　　三、各主要产品进出口情况</w:t>
      </w:r>
      <w:r>
        <w:rPr>
          <w:rFonts w:hint="eastAsia"/>
        </w:rPr>
        <w:br/>
      </w:r>
      <w:r>
        <w:rPr>
          <w:rFonts w:hint="eastAsia"/>
        </w:rPr>
        <w:t>　　四、固定资产投资分析</w:t>
      </w:r>
      <w:r>
        <w:rPr>
          <w:rFonts w:hint="eastAsia"/>
        </w:rPr>
        <w:br/>
      </w:r>
      <w:r>
        <w:rPr>
          <w:rFonts w:hint="eastAsia"/>
        </w:rPr>
        <w:t>　　第三章 行业内主要企业经营情况</w:t>
      </w:r>
      <w:r>
        <w:rPr>
          <w:rFonts w:hint="eastAsia"/>
        </w:rPr>
        <w:br/>
      </w:r>
      <w:r>
        <w:rPr>
          <w:rFonts w:hint="eastAsia"/>
        </w:rPr>
        <w:t>　　一、不同规模企业经营情况</w:t>
      </w:r>
      <w:r>
        <w:rPr>
          <w:rFonts w:hint="eastAsia"/>
        </w:rPr>
        <w:br/>
      </w:r>
      <w:r>
        <w:rPr>
          <w:rFonts w:hint="eastAsia"/>
        </w:rPr>
        <w:t>　　二、不同所有制企业经营情况</w:t>
      </w:r>
      <w:r>
        <w:rPr>
          <w:rFonts w:hint="eastAsia"/>
        </w:rPr>
        <w:br/>
      </w:r>
      <w:r>
        <w:rPr>
          <w:rFonts w:hint="eastAsia"/>
        </w:rPr>
        <w:t>　　三、主要企业生产经营情况</w:t>
      </w:r>
      <w:r>
        <w:rPr>
          <w:rFonts w:hint="eastAsia"/>
        </w:rPr>
        <w:br/>
      </w:r>
      <w:r>
        <w:rPr>
          <w:rFonts w:hint="eastAsia"/>
        </w:rPr>
        <w:t>　　（一）贵州益佰制药股份有限公司</w:t>
      </w:r>
      <w:r>
        <w:rPr>
          <w:rFonts w:hint="eastAsia"/>
        </w:rPr>
        <w:br/>
      </w:r>
      <w:r>
        <w:rPr>
          <w:rFonts w:hint="eastAsia"/>
        </w:rPr>
        <w:t>　　（二）北京双鹭药业股份有限公司</w:t>
      </w:r>
      <w:r>
        <w:rPr>
          <w:rFonts w:hint="eastAsia"/>
        </w:rPr>
        <w:br/>
      </w:r>
      <w:r>
        <w:rPr>
          <w:rFonts w:hint="eastAsia"/>
        </w:rPr>
        <w:t>　　（三）国药集团药业股份有限公司</w:t>
      </w:r>
      <w:r>
        <w:rPr>
          <w:rFonts w:hint="eastAsia"/>
        </w:rPr>
        <w:br/>
      </w:r>
      <w:r>
        <w:rPr>
          <w:rFonts w:hint="eastAsia"/>
        </w:rPr>
        <w:t>　　（四）北京双鹤药业股份有限公司</w:t>
      </w:r>
      <w:r>
        <w:rPr>
          <w:rFonts w:hint="eastAsia"/>
        </w:rPr>
        <w:br/>
      </w:r>
      <w:r>
        <w:rPr>
          <w:rFonts w:hint="eastAsia"/>
        </w:rPr>
        <w:t>　　（五）漳州片仔癀药业股份有限公司</w:t>
      </w:r>
      <w:r>
        <w:rPr>
          <w:rFonts w:hint="eastAsia"/>
        </w:rPr>
        <w:br/>
      </w:r>
      <w:r>
        <w:rPr>
          <w:rFonts w:hint="eastAsia"/>
        </w:rPr>
        <w:t>　　第四章 中⋅智⋅林⋅　本季度行业热点或焦点问题</w:t>
      </w:r>
      <w:r>
        <w:rPr>
          <w:rFonts w:hint="eastAsia"/>
        </w:rPr>
        <w:br/>
      </w:r>
      <w:r>
        <w:rPr>
          <w:rFonts w:hint="eastAsia"/>
        </w:rPr>
        <w:t>　　一、医保扩容催热市场，用药结构将发生重大调整</w:t>
      </w:r>
      <w:r>
        <w:rPr>
          <w:rFonts w:hint="eastAsia"/>
        </w:rPr>
        <w:br/>
      </w:r>
      <w:r>
        <w:rPr>
          <w:rFonts w:hint="eastAsia"/>
        </w:rPr>
        <w:t>　　二、药企成本压力不断加大，部分价格将提高</w:t>
      </w:r>
      <w:r>
        <w:rPr>
          <w:rFonts w:hint="eastAsia"/>
        </w:rPr>
        <w:br/>
      </w:r>
      <w:r>
        <w:rPr>
          <w:rFonts w:hint="eastAsia"/>
        </w:rPr>
        <w:t>　　三、六大因素影响2008年医药外贸进出口</w:t>
      </w:r>
      <w:r>
        <w:rPr>
          <w:rFonts w:hint="eastAsia"/>
        </w:rPr>
        <w:br/>
      </w:r>
      <w:r>
        <w:rPr>
          <w:rFonts w:hint="eastAsia"/>
        </w:rPr>
        <w:t>　　图 表</w:t>
      </w:r>
      <w:r>
        <w:rPr>
          <w:rFonts w:hint="eastAsia"/>
        </w:rPr>
        <w:br/>
      </w:r>
      <w:r>
        <w:rPr>
          <w:rFonts w:hint="eastAsia"/>
        </w:rPr>
        <w:t>　　图表 1 2008年1－3月累计工业总产值增长情况</w:t>
      </w:r>
      <w:r>
        <w:rPr>
          <w:rFonts w:hint="eastAsia"/>
        </w:rPr>
        <w:br/>
      </w:r>
      <w:r>
        <w:rPr>
          <w:rFonts w:hint="eastAsia"/>
        </w:rPr>
        <w:t>　　图表 2 2008年1－2月累计工业总产值和销售收入增长情况</w:t>
      </w:r>
      <w:r>
        <w:rPr>
          <w:rFonts w:hint="eastAsia"/>
        </w:rPr>
        <w:br/>
      </w:r>
      <w:r>
        <w:rPr>
          <w:rFonts w:hint="eastAsia"/>
        </w:rPr>
        <w:t>　　图表 3 2008年1－2月累计利润和亏损增长情况</w:t>
      </w:r>
      <w:r>
        <w:rPr>
          <w:rFonts w:hint="eastAsia"/>
        </w:rPr>
        <w:br/>
      </w:r>
      <w:r>
        <w:rPr>
          <w:rFonts w:hint="eastAsia"/>
        </w:rPr>
        <w:t>　　图表 4 2008年1－2月累计销售成本和销售费用增长情况</w:t>
      </w:r>
      <w:r>
        <w:rPr>
          <w:rFonts w:hint="eastAsia"/>
        </w:rPr>
        <w:br/>
      </w:r>
      <w:r>
        <w:rPr>
          <w:rFonts w:hint="eastAsia"/>
        </w:rPr>
        <w:t>　　图表 5 2008年1－2月累计负债和应收帐款增长情况</w:t>
      </w:r>
      <w:r>
        <w:rPr>
          <w:rFonts w:hint="eastAsia"/>
        </w:rPr>
        <w:br/>
      </w:r>
      <w:r>
        <w:rPr>
          <w:rFonts w:hint="eastAsia"/>
        </w:rPr>
        <w:t>　　图表 6 2008年1－3月主要医药产品产量及增长</w:t>
      </w:r>
      <w:r>
        <w:rPr>
          <w:rFonts w:hint="eastAsia"/>
        </w:rPr>
        <w:br/>
      </w:r>
      <w:r>
        <w:rPr>
          <w:rFonts w:hint="eastAsia"/>
        </w:rPr>
        <w:t>　　图表 7 2008年1－3月累计销售产值增长情况</w:t>
      </w:r>
      <w:r>
        <w:rPr>
          <w:rFonts w:hint="eastAsia"/>
        </w:rPr>
        <w:br/>
      </w:r>
      <w:r>
        <w:rPr>
          <w:rFonts w:hint="eastAsia"/>
        </w:rPr>
        <w:t>　　图表 8 2008年1－3月医药制造业出口交货值</w:t>
      </w:r>
      <w:r>
        <w:rPr>
          <w:rFonts w:hint="eastAsia"/>
        </w:rPr>
        <w:br/>
      </w:r>
      <w:r>
        <w:rPr>
          <w:rFonts w:hint="eastAsia"/>
        </w:rPr>
        <w:t>　　图表 9 2008年1－3月主要医药产品出口量及增长</w:t>
      </w:r>
      <w:r>
        <w:rPr>
          <w:rFonts w:hint="eastAsia"/>
        </w:rPr>
        <w:br/>
      </w:r>
      <w:r>
        <w:rPr>
          <w:rFonts w:hint="eastAsia"/>
        </w:rPr>
        <w:t>　　图表 10 2008年1－3月主要医药产品进口量及增长</w:t>
      </w:r>
      <w:r>
        <w:rPr>
          <w:rFonts w:hint="eastAsia"/>
        </w:rPr>
        <w:br/>
      </w:r>
      <w:r>
        <w:rPr>
          <w:rFonts w:hint="eastAsia"/>
        </w:rPr>
        <w:t>　　图表 11 2007－2008年医药产品制造业投资及增长</w:t>
      </w:r>
      <w:r>
        <w:rPr>
          <w:rFonts w:hint="eastAsia"/>
        </w:rPr>
        <w:br/>
      </w:r>
      <w:r>
        <w:rPr>
          <w:rFonts w:hint="eastAsia"/>
        </w:rPr>
        <w:t>　　图表 12 2008年1－3月不同规模企业工业增长情况</w:t>
      </w:r>
      <w:r>
        <w:rPr>
          <w:rFonts w:hint="eastAsia"/>
        </w:rPr>
        <w:br/>
      </w:r>
      <w:r>
        <w:rPr>
          <w:rFonts w:hint="eastAsia"/>
        </w:rPr>
        <w:t>　　图表 13 2008年1－3月不同所有制企业工业增长情况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b3197e1f9a4a46" w:history="1">
        <w:r>
          <w:rPr>
            <w:rStyle w:val="Hyperlink"/>
          </w:rPr>
          <w:t>2008年1季度医药行业研究报告</w:t>
        </w:r>
      </w:hyperlink>
      <w:r>
        <w:rPr>
          <w:color w:val="C00000"/>
        </w:rPr>
        <w:t>》，报告编号：</w:t>
      </w:r>
      <w:r>
        <w:rPr>
          <w:rFonts w:hint="eastAsia"/>
          <w:color w:val="C00000"/>
        </w:rPr>
        <w:t>02A527A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b3197e1f9a4a46" w:history="1">
        <w:r>
          <w:rPr>
            <w:rStyle w:val="Hyperlink"/>
          </w:rPr>
          <w:t>https://www.20087.com/2008-06/R_2008nian1jiduyiyaoyanjiuBaoGao.html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热点：医药龙头股价大跌、医药网官网正品购药平台、医药龙头股票前十强、医药卫生杂志、医药卫生杂志属于什么类期刊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38f4e0672e4c9d" w:history="1">
      <w:r>
        <w:rPr>
          <w:rStyle w:val="Hyperlink"/>
        </w:rPr>
        <w:t>2008年1季度医药行业研究报告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nian1jiduyiyaoyanjiuBaoGao.html" TargetMode="External" Id="R97b3197e1f9a4a46" /></Relationships>
</file>

<file path=word/_rels/header2.xml.rels>&#65279;<?xml version="1.0" encoding="utf-8"?><Relationships xmlns="http://schemas.openxmlformats.org/package/2006/relationships"><Relationship Type="http://schemas.openxmlformats.org/officeDocument/2006/relationships/hyperlink" Target="https://www.20087.com/2008-06/R_2008nian1jiduyiyaoyanjiuBaoGao.html" TargetMode="External" Id="Rdc38f4e0672e4c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2008-06-09T00:30:00Z</dcterms:created>
  <dcterms:modified xsi:type="dcterms:W3CDTF">2008-06-09T01:30:00Z</dcterms:modified>
  <dc:subject>2008年1季度医药行业研究报告</dc:subject>
  <dc:title>2008年1季度医药行业研究报告</dc:title>
  <cp:keywords>2008年1季度医药行业研究报告</cp:keywords>
  <dc:description>2008年1季度医药行业研究报告</dc:description>
</cp:coreProperties>
</file>