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801d4d8b64f58" w:history="1">
              <w:r>
                <w:rPr>
                  <w:rStyle w:val="Hyperlink"/>
                </w:rPr>
                <w:t>2008-2010年中国乐器（箱包袋）市场调查与产业投资策略分析报告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801d4d8b64f58" w:history="1">
              <w:r>
                <w:rPr>
                  <w:rStyle w:val="Hyperlink"/>
                </w:rPr>
                <w:t>2008-2010年中国乐器（箱包袋）市场调查与产业投资策略分析报告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801d4d8b64f58" w:history="1">
                <w:r>
                  <w:rPr>
                    <w:rStyle w:val="Hyperlink"/>
                  </w:rPr>
                  <w:t>https://www.20087.com/2008-06/R_2008_2010leqixiangbaodaishichangdiaoBaoGao.html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2008-2010年乐器（箱包袋）行业发展环境分析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近年来我国乐器（箱包袋）行业发展政策分析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2008年乐器（箱包袋）行业发展的波特五力模型分析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2008年影响乐器（箱包袋）行业发展的主要因素分析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2008-2010年我国乐器（箱包袋）生产情况分析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2005-2007年我国乐器（箱包袋）产能统计分析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2005-2007年我国乐器（箱包袋）产量统计分析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2005-2007年我国乐器（箱包袋）行业产销率与产品库存分析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一、2005-2007年我国乐器（箱包袋）行业产销率与分析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二、2005-2007年我国乐器（箱包袋）产品库存分析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2005-2007年我国乐器（箱包袋）区域市场规模分析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2008－2010年我国乐器（箱包袋）生产回归模型预测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2008-2010年我国乐器（箱包袋）需求与消费情况分析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2005-2007年我国乐器（箱包袋）行业总消费量分析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2005-2007年我国乐器（箱包袋）行业消费特点与消费趋势分析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2005-2007年我国乐器（箱包袋）行业供需错位情况分析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2005-2007年我国乐器（箱包袋）行业需求满足率与潜在需求量分析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一、2005-2007年我国乐器（箱包袋）行业满足率分析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二、2005-2007年我国乐器（箱包袋）行业潜在需求量分析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2008—2010我国乐器（箱包袋）行业消费量回归模型预测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2008-2010年中国乐器（箱包袋）行业进出口市场分析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2004—2007乐器（箱包袋）行业进出口量分析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2004—2007乐器（箱包袋）行业进出口特点分析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2008—2010年乐器（箱包袋）行业进出口市场预测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2008-2010年中国乐器（箱包袋）行业竞争格局分析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乐器（箱包袋）行业历史竞争格局综述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一、乐器（箱包袋）行业集中度分析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二、乐器（箱包袋）行业竞争程度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乐器（箱包袋）行业企业竞争状况分析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年我国乐器（箱包袋）行业竞争格局展望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国内外乐器（箱包袋）行业重点企业竞争力分析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国内乐器（箱包袋）主要企业分析（含企业发展介绍、近期经营状况，发展战略等）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国外乐器（箱包袋）主要企业分析（含企业发展介绍、在华布局，发展战略等）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2008-2010年中国乐器（箱包袋）行业产品营销分析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乐器（箱包袋）行业国内营销模式分析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乐器（箱包袋）行业主要销售渠道分析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乐器（箱包袋）行业广告与促销方式分析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乐器（箱包袋）行业价格竞争方式分析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乐器（箱包袋）行业国际化营销模式分析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2008-2010年中国乐器（箱包袋）行业消费者偏好调查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乐器（箱包袋）目标客户群体调查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乐器（箱包袋）的品牌市场调查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一、消费者对乐器（箱包袋）品牌认知度宏观调查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二、消费者对乐器（箱包袋）的品牌偏好调查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三、消费者对乐器（箱包袋）品牌的首要认知渠道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五、乐器（箱包袋）品牌忠诚度调查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六、乐器（箱包袋）品牌市场占有率调查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2008-2010年乐器（箱包袋）行业投资价值（绩效）分析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2008-2010年乐器（箱包袋）行业投资风险分析及建议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2008-2010年乐器（箱包袋）行业投资风险分析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2008-2010年乐器（箱包袋）行业投资建议分析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中^智^林^－2008-2010年乐器（箱包袋）行业投资策略分析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乐器（箱包袋）行业环境“波特五力”分析模型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2002-2007年全国乐器（箱包袋）产品产量及增长情况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2002-2007年全国乐器（箱包袋）产量增长对比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2007年中国乐器（箱包袋）企业产量前10名企业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2004—2007年我国乐器（箱包袋）产能过剩曲线分析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2005—2008年我国乐器（箱包袋）行业产品产销率曲线分析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2004—2007年我国乐器（箱包袋）行业产品库存曲线分析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2004—2007年我国乐器（箱包袋）行业生产成本变动分析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2005—2008年我国乐器（箱包袋）消费增长曲线分析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2004—2007年我国乐器（箱包袋）行业供需错位率曲线分析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2004—2007年乐器（箱包袋）行业需求满足率分析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2005-2007年我国乐器（箱包袋）行业进出口量分析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2008-2010年我国乐器（箱包袋）行业进出口量分析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2004—2007年中国乐器（箱包袋）行业价格曲线变化分析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乐器（箱包袋）行业成本构成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2008—2010年中国乐器（箱包袋）行业市场平均价格走势分析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2005—2007年我国乐器（箱包袋）行业不同地区产品供需走势分析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2007—2010年我国乐器（箱包袋）行业不同地区产品整体发展预测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2004—2007年乐器（箱包袋）行业市场集中度分析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乐器（箱包袋）行业领导企业的市场占有率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2008—2010年乐器（箱包袋）五强企业市场占有率预测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乐器（箱包袋）行业技术成熟度判断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消费者对乐器（箱包袋）的首要认知渠道调查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乐器（箱包袋）城市渗透率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消费者对乐器（箱包袋）的品牌认知度调查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乐器（箱包袋）的品牌满意度调查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乐器（箱包袋）的品牌认知度调查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乐器（箱包袋）的品牌忠诚度调查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乐器（箱包袋）的品牌知名度调查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801d4d8b64f58" w:history="1">
        <w:r>
          <w:rPr>
            <w:rStyle w:val="Hyperlink"/>
          </w:rPr>
          <w:t>2008-2010年中国乐器（箱包袋）市场调查与产业投资策略分析报告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801d4d8b64f58" w:history="1">
        <w:r>
          <w:rPr>
            <w:rStyle w:val="Hyperlink"/>
          </w:rPr>
          <w:t>https://www.20087.com/2008-06/R_2008_2010leqixiangbaodaishichangdiaoBaoGao.html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684b067da4ac6" w:history="1">
      <w:r>
        <w:rPr>
          <w:rStyle w:val="Hyperlink"/>
        </w:rPr>
        <w:t>2008-2010年中国乐器（箱包袋）市场调查与产业投资策略分析报告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leqixiangbaodaishichangdiaoBaoGao.html" TargetMode="External" Id="R180801d4d8b6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leqixiangbaodaishichangdiaoBaoGao.html" TargetMode="External" Id="R1e6684b067da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2008-06-01T05:03:00Z</dcterms:created>
  <dcterms:modified xsi:type="dcterms:W3CDTF">2008-06-01T06:03:00Z</dcterms:modified>
  <dc:subject>2008-2010年中国乐器（箱包袋）市场调查与产业投资策略分析报告</dc:subject>
  <dc:title>2008-2010年中国乐器（箱包袋）市场调查与产业投资策略分析报告</dc:title>
  <cp:keywords>2008-2010年中国乐器（箱包袋）市场调查与产业投资策略分析报告</cp:keywords>
  <dc:description>2008-2010年中国乐器（箱包袋）市场调查与产业投资策略分析报告</dc:description>
</cp:coreProperties>
</file>