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35d4642254868" w:history="1">
              <w:r>
                <w:rPr>
                  <w:rStyle w:val="Hyperlink"/>
                </w:rPr>
                <w:t>2008-2012年训练健身器材制造行业企业上市建议</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35d4642254868" w:history="1">
              <w:r>
                <w:rPr>
                  <w:rStyle w:val="Hyperlink"/>
                </w:rPr>
                <w:t>2008-2012年训练健身器材制造行业企业上市建议</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35d4642254868" w:history="1">
                <w:r>
                  <w:rPr>
                    <w:rStyle w:val="Hyperlink"/>
                  </w:rPr>
                  <w:t>https://www.20087.com/2008-06/R_2008_2012nianxunlianjianshenqicaizhiBaoGao.html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发展到一定阶段就会遇到资金制约问题，而资本市场作为企业的主要融资渠道之一具有融资效率高、规模大、限制条件少等众多优势。由于资本市场融资进限于上市企业和首发上市企业，企业的上市问题就变得十分关键。</w:t>
      </w:r>
      <w:r>
        <w:rPr>
          <w:rFonts w:hint="eastAsia"/>
        </w:rPr>
        <w:br/>
      </w:r>
      <w:r>
        <w:rPr>
          <w:rFonts w:hint="eastAsia"/>
        </w:rPr>
        <w:t>　　企业上市有以下好处：</w:t>
      </w:r>
      <w:r>
        <w:rPr>
          <w:rFonts w:hint="eastAsia"/>
        </w:rPr>
        <w:br/>
      </w:r>
      <w:r>
        <w:rPr>
          <w:rFonts w:hint="eastAsia"/>
        </w:rPr>
        <w:t>　　　　　　1、上市时及日后均有机会筹集资金，以获得资本扩展业务；</w:t>
      </w:r>
      <w:r>
        <w:rPr>
          <w:rFonts w:hint="eastAsia"/>
        </w:rPr>
        <w:br/>
      </w:r>
      <w:r>
        <w:rPr>
          <w:rFonts w:hint="eastAsia"/>
        </w:rPr>
        <w:t>　　　　　　2、扩大股东基础，使公司的股票在买卖时有较高的流通量；</w:t>
      </w:r>
      <w:r>
        <w:rPr>
          <w:rFonts w:hint="eastAsia"/>
        </w:rPr>
        <w:br/>
      </w:r>
      <w:r>
        <w:rPr>
          <w:rFonts w:hint="eastAsia"/>
        </w:rPr>
        <w:t>　　　　　　3、向员工授予购股权作为奖励和承诺，增加员工的归属感；</w:t>
      </w:r>
      <w:r>
        <w:rPr>
          <w:rFonts w:hint="eastAsia"/>
        </w:rPr>
        <w:br/>
      </w:r>
      <w:r>
        <w:rPr>
          <w:rFonts w:hint="eastAsia"/>
        </w:rPr>
        <w:t>　　　　　　4、提高公司（发行人）在市场上地位及知名度，赢取顾客信供应商的信赖；</w:t>
      </w:r>
      <w:r>
        <w:rPr>
          <w:rFonts w:hint="eastAsia"/>
        </w:rPr>
        <w:br/>
      </w:r>
      <w:r>
        <w:rPr>
          <w:rFonts w:hint="eastAsia"/>
        </w:rPr>
        <w:t>　　　　　　5、增加公司的透明度，有助于银行以较有利条款批出信贷额度；</w:t>
      </w:r>
      <w:r>
        <w:rPr>
          <w:rFonts w:hint="eastAsia"/>
        </w:rPr>
        <w:br/>
      </w:r>
      <w:r>
        <w:rPr>
          <w:rFonts w:hint="eastAsia"/>
        </w:rPr>
        <w:t>　　　　　　6、上市发行人的披露要求较为严格，使公司的效率得以提高，藉以改善公司的监控、资讯管理及营运系统，公司运作更加规范。</w:t>
      </w:r>
      <w:r>
        <w:rPr>
          <w:rFonts w:hint="eastAsia"/>
        </w:rPr>
        <w:br/>
      </w:r>
      <w:r>
        <w:rPr>
          <w:rFonts w:hint="eastAsia"/>
        </w:rPr>
        <w:t>　　　　　　7、通过上市融资筹集资本，使企业快速健康发展，做大做强，成为长寿百年企业。</w:t>
      </w:r>
      <w:r>
        <w:rPr>
          <w:rFonts w:hint="eastAsia"/>
        </w:rPr>
        <w:br/>
      </w:r>
      <w:r>
        <w:rPr>
          <w:rFonts w:hint="eastAsia"/>
        </w:rPr>
        <w:t>　　　　　　我国企业上市可以考虑在深圳企业板、美国纳斯达克等多个证券交易市场，每个市场的上市条件与实施过程均有所不同。</w:t>
      </w:r>
      <w:r>
        <w:rPr>
          <w:rFonts w:hint="eastAsia"/>
        </w:rPr>
        <w:br/>
      </w:r>
      <w:r>
        <w:rPr>
          <w:rFonts w:hint="eastAsia"/>
        </w:rPr>
        <w:t>　　　　　　在这里我们就国内训练健身器材制造行业企业在国内上市常见问题和具体操作给出建议，除此之外针对企业存在的特定问题给出相应的解答方案。这对于有意上市的企业具有极好的参考价值和指导意义。</w:t>
      </w:r>
      <w:r>
        <w:rPr>
          <w:rFonts w:hint="eastAsia"/>
        </w:rPr>
        <w:br/>
      </w:r>
      <w:r>
        <w:rPr>
          <w:rFonts w:hint="eastAsia"/>
        </w:rPr>
        <w:br/>
      </w:r>
      <w:r>
        <w:rPr>
          <w:rFonts w:hint="eastAsia"/>
        </w:rPr>
        <w:t>第一章 训练健身器材制造行业企业上市利弊与上市环境分析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训练健身器材制造行业企业上市与行业发展</w:t>
      </w:r>
      <w:r>
        <w:rPr>
          <w:rFonts w:hint="eastAsia"/>
        </w:rPr>
        <w:br/>
      </w:r>
      <w:r>
        <w:rPr>
          <w:rFonts w:hint="eastAsia"/>
        </w:rPr>
        <w:t>　　第四节 训练健身器材制造行业企业上市环境</w:t>
      </w:r>
      <w:r>
        <w:rPr>
          <w:rFonts w:hint="eastAsia"/>
        </w:rPr>
        <w:br/>
      </w:r>
      <w:r>
        <w:rPr>
          <w:rFonts w:hint="eastAsia"/>
        </w:rPr>
        <w:t>　　第五节 证监会对于训练健身器材制造行业企业上市的监管政策</w:t>
      </w:r>
      <w:r>
        <w:rPr>
          <w:rFonts w:hint="eastAsia"/>
        </w:rPr>
        <w:br/>
      </w:r>
      <w:r>
        <w:rPr>
          <w:rFonts w:hint="eastAsia"/>
        </w:rPr>
        <w:br/>
      </w:r>
      <w:r>
        <w:rPr>
          <w:rFonts w:hint="eastAsia"/>
        </w:rPr>
        <w:t>第二章 2007—2008年国内上市形势分析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发行审核通过率保持在80％以上</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第三章 训练健身器材制造行业企业国内上市基本条件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训练健身器材制造行业企业上市可行性分析</w:t>
      </w:r>
      <w:r>
        <w:rPr>
          <w:rFonts w:hint="eastAsia"/>
        </w:rPr>
        <w:br/>
      </w:r>
      <w:r>
        <w:rPr>
          <w:rFonts w:hint="eastAsia"/>
        </w:rPr>
        <w:t>　　第四节 训练健身器材制造行业企业当前需解决、改进或完善的问题</w:t>
      </w:r>
      <w:r>
        <w:rPr>
          <w:rFonts w:hint="eastAsia"/>
        </w:rPr>
        <w:br/>
      </w:r>
      <w:r>
        <w:rPr>
          <w:rFonts w:hint="eastAsia"/>
        </w:rPr>
        <w:br/>
      </w:r>
      <w:r>
        <w:rPr>
          <w:rFonts w:hint="eastAsia"/>
        </w:rPr>
        <w:t>第四章 训练健身器材制造行业企业上市方案</w:t>
      </w:r>
      <w:r>
        <w:rPr>
          <w:rFonts w:hint="eastAsia"/>
        </w:rPr>
        <w:br/>
      </w:r>
      <w:r>
        <w:rPr>
          <w:rFonts w:hint="eastAsia"/>
        </w:rPr>
        <w:t>　　第一节 训练健身器材制造行业企业上市流程</w:t>
      </w:r>
      <w:r>
        <w:rPr>
          <w:rFonts w:hint="eastAsia"/>
        </w:rPr>
        <w:br/>
      </w:r>
      <w:r>
        <w:rPr>
          <w:rFonts w:hint="eastAsia"/>
        </w:rPr>
        <w:t>　　第二节 训练健身器材制造行业企业改制思路</w:t>
      </w:r>
      <w:r>
        <w:rPr>
          <w:rFonts w:hint="eastAsia"/>
        </w:rPr>
        <w:br/>
      </w:r>
      <w:r>
        <w:rPr>
          <w:rFonts w:hint="eastAsia"/>
        </w:rPr>
        <w:t>　　第三节 训练健身器材制造行业企业发行定价与筹资金额测算</w:t>
      </w:r>
      <w:r>
        <w:rPr>
          <w:rFonts w:hint="eastAsia"/>
        </w:rPr>
        <w:br/>
      </w:r>
      <w:r>
        <w:rPr>
          <w:rFonts w:hint="eastAsia"/>
        </w:rPr>
        <w:t>　　第四节 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第五章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四、训练健身器材制造行业企业上市券商重点关注的问题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四、训练健身器材制造行业企业上市会计师事务所重点关注的问题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四、训练健身器材制造行业企业上市资产评估事务所重点关注的问题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四、训练健身器材制造行业企业上市律师事务所重点关注的问题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四、训练健身器材制造行业企业上市咨询公司重点关注的问题</w:t>
      </w:r>
      <w:r>
        <w:rPr>
          <w:rFonts w:hint="eastAsia"/>
        </w:rPr>
        <w:br/>
      </w:r>
      <w:r>
        <w:rPr>
          <w:rFonts w:hint="eastAsia"/>
        </w:rPr>
        <w:br/>
      </w:r>
      <w:r>
        <w:rPr>
          <w:rFonts w:hint="eastAsia"/>
        </w:rPr>
        <w:t>第六章 训练健身器材制造行业企业上市重点问题的处理建议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第七章 招股说明书中影响训练健身器材制造行业企业上市的重点问题处理建议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第八章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第九章 训练健身器材制造行业企业上市成功率影响因素</w:t>
      </w:r>
      <w:r>
        <w:rPr>
          <w:rFonts w:hint="eastAsia"/>
        </w:rPr>
        <w:br/>
      </w:r>
      <w:r>
        <w:rPr>
          <w:rFonts w:hint="eastAsia"/>
        </w:rPr>
        <w:t>　　第一节 2006—2007年训练健身器材制造行业企业上市成功率统计</w:t>
      </w:r>
      <w:r>
        <w:rPr>
          <w:rFonts w:hint="eastAsia"/>
        </w:rPr>
        <w:br/>
      </w:r>
      <w:r>
        <w:rPr>
          <w:rFonts w:hint="eastAsia"/>
        </w:rPr>
        <w:t>　　第二节 2006—2007年训练健身器材制造行业企业上市失败案例主要问题分布</w:t>
      </w:r>
      <w:r>
        <w:rPr>
          <w:rFonts w:hint="eastAsia"/>
        </w:rPr>
        <w:br/>
      </w:r>
      <w:r>
        <w:rPr>
          <w:rFonts w:hint="eastAsia"/>
        </w:rPr>
        <w:t>　　第三节 证监会对训练健身器材制造行业企业上市最为关注的问题</w:t>
      </w:r>
      <w:r>
        <w:rPr>
          <w:rFonts w:hint="eastAsia"/>
        </w:rPr>
        <w:br/>
      </w:r>
      <w:r>
        <w:rPr>
          <w:rFonts w:hint="eastAsia"/>
        </w:rPr>
        <w:t>　　第四节 训练健身器材制造行业企业上市成功案例解读</w:t>
      </w:r>
      <w:r>
        <w:rPr>
          <w:rFonts w:hint="eastAsia"/>
        </w:rPr>
        <w:br/>
      </w:r>
      <w:r>
        <w:rPr>
          <w:rFonts w:hint="eastAsia"/>
        </w:rPr>
        <w:t>　　第五节 训练健身器材制造行业企业上市时机选择</w:t>
      </w:r>
      <w:r>
        <w:rPr>
          <w:rFonts w:hint="eastAsia"/>
        </w:rPr>
        <w:br/>
      </w:r>
      <w:r>
        <w:rPr>
          <w:rFonts w:hint="eastAsia"/>
        </w:rPr>
        <w:br/>
      </w:r>
      <w:r>
        <w:rPr>
          <w:rFonts w:hint="eastAsia"/>
        </w:rPr>
        <w:t>第十章 2008—2012年训练健身器材制造行业企业上市前景预测</w:t>
      </w:r>
      <w:r>
        <w:rPr>
          <w:rFonts w:hint="eastAsia"/>
        </w:rPr>
        <w:br/>
      </w:r>
      <w:r>
        <w:rPr>
          <w:rFonts w:hint="eastAsia"/>
        </w:rPr>
        <w:t>　　第一节 2008—2010年训练健身器材制造行业企业上市趋势分析</w:t>
      </w:r>
      <w:r>
        <w:rPr>
          <w:rFonts w:hint="eastAsia"/>
        </w:rPr>
        <w:br/>
      </w:r>
      <w:r>
        <w:rPr>
          <w:rFonts w:hint="eastAsia"/>
        </w:rPr>
        <w:t>　　第二节 2008—2010年训练健身器材制造行业企业上市环境预测</w:t>
      </w:r>
      <w:r>
        <w:rPr>
          <w:rFonts w:hint="eastAsia"/>
        </w:rPr>
        <w:br/>
      </w:r>
      <w:r>
        <w:rPr>
          <w:rFonts w:hint="eastAsia"/>
        </w:rPr>
        <w:t>　　第三节 2008—2010年证监会对训练健身器材制造行业企业上市的政策走向</w:t>
      </w:r>
      <w:r>
        <w:rPr>
          <w:rFonts w:hint="eastAsia"/>
        </w:rPr>
        <w:br/>
      </w:r>
      <w:r>
        <w:rPr>
          <w:rFonts w:hint="eastAsia"/>
        </w:rPr>
        <w:t>　　第四节 2008—2010年训练健身器材制造行业企业上市与行业发展预期</w:t>
      </w:r>
      <w:r>
        <w:rPr>
          <w:rFonts w:hint="eastAsia"/>
        </w:rPr>
        <w:br/>
      </w:r>
      <w:r>
        <w:rPr>
          <w:rFonts w:hint="eastAsia"/>
        </w:rPr>
        <w:t>　　第五节 中智⋅林－训练健身器材制造行业拟在2008—2010年上市的企业应采取的基本措施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35d4642254868" w:history="1">
        <w:r>
          <w:rPr>
            <w:rStyle w:val="Hyperlink"/>
          </w:rPr>
          <w:t>2008-2012年训练健身器材制造行业企业上市建议</w:t>
        </w:r>
      </w:hyperlink>
      <w:r>
        <w:rPr>
          <w:color w:val="C00000"/>
        </w:rPr>
        <w:t>》，报告编号：</w:t>
      </w:r>
      <w:r>
        <w:rPr>
          <w:rFonts w:hint="eastAsia"/>
          <w:color w:val="C00000"/>
        </w:rPr>
        <w:t>0233286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35d4642254868" w:history="1">
        <w:r>
          <w:rPr>
            <w:rStyle w:val="Hyperlink"/>
          </w:rPr>
          <w:t>https://www.20087.com/2008-06/R_2008_2012nianxunlianjianshenqicaizhiBaoGao.html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f5847286349d8" w:history="1">
      <w:r>
        <w:rPr>
          <w:rStyle w:val="Hyperlink"/>
        </w:rPr>
        <w:t>2008-2012年训练健身器材制造行业企业上市建议</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nianxunlianjianshenqicaizhiBaoGao.html" TargetMode="External" Id="R88735d4642254868" /></Relationships>
</file>

<file path=word/_rels/header2.xml.rels>&#65279;<?xml version="1.0" encoding="utf-8"?><Relationships xmlns="http://schemas.openxmlformats.org/package/2006/relationships"><Relationship Type="http://schemas.openxmlformats.org/officeDocument/2006/relationships/hyperlink" Target="https://www.20087.com/2008-06/R_2008_2012nianxunlianjianshenqicaizhiBaoGao.html" TargetMode="External" Id="R491f58472863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2008-06-05T06:37:00Z</dcterms:created>
  <dcterms:modified xsi:type="dcterms:W3CDTF">2008-06-05T07:37:00Z</dcterms:modified>
  <dc:subject>2008-2012年训练健身器材制造行业企业上市建议</dc:subject>
  <dc:title>2008-2012年训练健身器材制造行业企业上市建议</dc:title>
  <cp:keywords>2008-2012年训练健身器材制造行业企业上市建议</cp:keywords>
  <dc:description>2008-2012年训练健身器材制造行业企业上市建议</dc:description>
</cp:coreProperties>
</file>