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e76b7f39140f8" w:history="1">
              <w:r>
                <w:rPr>
                  <w:rStyle w:val="Hyperlink"/>
                </w:rPr>
                <w:t>中国冷拉扭钢筋产品消费结构分析及重点企业深度调研项目建议书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e76b7f39140f8" w:history="1">
              <w:r>
                <w:rPr>
                  <w:rStyle w:val="Hyperlink"/>
                </w:rPr>
                <w:t>中国冷拉扭钢筋产品消费结构分析及重点企业深度调研项目建议书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e76b7f39140f8" w:history="1">
                <w:r>
                  <w:rPr>
                    <w:rStyle w:val="Hyperlink"/>
                  </w:rPr>
                  <w:t>https://www.20087.com/2008-07/R_zhongguolenglaniugangjinchanpinxiaofBaoGao.html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扭钢筋是一种高性能的建筑材料，近年来随着建筑技术和材料科学的进步而得到了快速发展。现代冷拉扭钢筋不仅在强度、韧性方面有了显著提高，还在抗腐蚀性能和加工便利性方面进行了改进。随着建筑行业对高品质建材的需求增长，冷拉扭钢筋的设计越来越注重提高其性能和适应性，以适应更加复杂的建筑需求。</w:t>
      </w:r>
      <w:r>
        <w:rPr>
          <w:rFonts w:hint="eastAsia"/>
        </w:rPr>
        <w:br/>
      </w:r>
      <w:r>
        <w:rPr>
          <w:rFonts w:hint="eastAsia"/>
        </w:rPr>
        <w:t>　　未来，冷拉扭钢筋市场将持续增长。随着建筑技术和材料科学的发展，对于高质量、高效的冷拉扭钢筋需求将持续增加。技术方面，冷拉扭钢筋将更加注重提高其强度和韧性，例如通过优化材料配方和采用更先进的加工技术实现更优异的性能。此外，随着个性化需求的增长，冷拉扭钢筋将提供更多样化的规格和服务，以满足不同用户的需求。同时，随着可持续发展理念的推广，冷拉扭钢筋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冷拉扭钢筋产品定义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世界冷拉扭钢筋行业发展现状分析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中国在世界冷拉扭钢筋行业中的综合竞争力分析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中国冷拉扭钢筋行业相关技术发展趋势分析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冷拉扭钢筋行业技术应用现状分析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冷拉扭钢筋产品研发趋势分析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2006年-2010年中国冷拉扭钢筋市场行业现状、市场容量及发展趋势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冷拉扭钢筋行业发展历程与发展特点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中国冷拉扭钢筋整体市场规模及趋势分析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中国冷拉扭钢筋产品不同类型（厚度，宽度，冷热扎，型号，成分等）产销分析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2006年-2010年中国冷拉扭钢筋下游细分市场需求规模及趋势分析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中国冷拉扭钢筋行业供求关系分析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中国冷拉扭钢筋产品细分型号钢种分析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中国冷拉扭钢筋行业重点企业竞争力对比分析（实地调研）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中国冷拉扭钢筋产品重点加工中心调研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冷拉扭钢筋加工能力对比分析</w:t>
      </w:r>
      <w:r>
        <w:rPr>
          <w:rFonts w:hint="eastAsia"/>
        </w:rPr>
        <w:br/>
      </w:r>
      <w:r>
        <w:rPr>
          <w:rFonts w:hint="eastAsia"/>
        </w:rPr>
        <w:t>　　第二节 冷拉扭钢筋加工设备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中国冷拉扭钢筋产品需求结构分析（对每一个细分行业的重点用户进行调研，调研覆盖率达到了30%以上，重点行业的调研覆盖率达到了50%以上。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下游细分行业对冷拉扭钢筋产品需求特征分析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2006年-2010年下游细分行业对冷拉扭钢筋产品需求规模及趋势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　下游重点用户对冷拉扭钢筋产品的采购需求及采购计划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中国冷拉扭钢筋行业竞争策略及战略建议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e76b7f39140f8" w:history="1">
        <w:r>
          <w:rPr>
            <w:rStyle w:val="Hyperlink"/>
          </w:rPr>
          <w:t>中国冷拉扭钢筋产品消费结构分析及重点企业深度调研项目建议书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e76b7f39140f8" w:history="1">
        <w:r>
          <w:rPr>
            <w:rStyle w:val="Hyperlink"/>
          </w:rPr>
          <w:t>https://www.20087.com/2008-07/R_zhongguolenglaniugangjinchanpinxiaofBaoGao.html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cce84bfd34bec" w:history="1">
      <w:r>
        <w:rPr>
          <w:rStyle w:val="Hyperlink"/>
        </w:rPr>
        <w:t>中国冷拉扭钢筋产品消费结构分析及重点企业深度调研项目建议书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englaniugangjinchanpinxiaofBaoGao.html" TargetMode="External" Id="Ra11e76b7f39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englaniugangjinchanpinxiaofBaoGao.html" TargetMode="External" Id="R8fbcce84bfd3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2008-07-03T04:51:00Z</dcterms:created>
  <dcterms:modified xsi:type="dcterms:W3CDTF">2008-07-03T05:51:00Z</dcterms:modified>
  <dc:subject>中国冷拉扭钢筋产品消费结构分析及重点企业深度调研项目建议书</dc:subject>
  <dc:title>中国冷拉扭钢筋产品消费结构分析及重点企业深度调研项目建议书</dc:title>
  <cp:keywords>中国冷拉扭钢筋产品消费结构分析及重点企业深度调研项目建议书</cp:keywords>
  <dc:description>中国冷拉扭钢筋产品消费结构分析及重点企业深度调研项目建议书</dc:description>
</cp:coreProperties>
</file>