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988f86094cc8" w:history="1">
              <w:r>
                <w:rPr>
                  <w:rStyle w:val="Hyperlink"/>
                </w:rPr>
                <w:t>中国硅钙合金产品消费结构分析及重点企业深度调研项目建议书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988f86094cc8" w:history="1">
              <w:r>
                <w:rPr>
                  <w:rStyle w:val="Hyperlink"/>
                </w:rPr>
                <w:t>中国硅钙合金产品消费结构分析及重点企业深度调研项目建议书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9988f86094cc8" w:history="1">
                <w:r>
                  <w:rPr>
                    <w:rStyle w:val="Hyperlink"/>
                  </w:rPr>
                  <w:t>https://www.20087.com/2008-07/R_zhongguoguigaihejinchanpinxiaofeijieBaoGao.html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合金是一种重要的合金添加剂，被广泛应用于钢铁行业，用于脱氧、脱硫和改善金属流动性，提高钢材质量。目前，中国是全球最大的硅钙合金生产国和消费国之一，行业内企业数量众多，但普遍规模较小，市场竞争激烈。2024年的数据显示，硅钙合金的价格波动不大，Ca30Si60主产区价格稳定，反映了市场供需关系的相对平衡。随着行业整合和兼并重组的趋势加速，预计会出现一批具有规模效应和竞争优势的大型企业，这将有助于提高行业的整体技术水平和产品质量。</w:t>
      </w:r>
      <w:r>
        <w:rPr>
          <w:rFonts w:hint="eastAsia"/>
        </w:rPr>
        <w:br/>
      </w:r>
      <w:r>
        <w:rPr>
          <w:rFonts w:hint="eastAsia"/>
        </w:rPr>
        <w:t>　　未来，硅钙合金行业的发展趋势将受到环保政策和技术升级的双重影响。一方面，更严格的环保法规将促使企业采用清洁生产技术和设备，减少污染物排放，实现绿色发展。另一方面，随着钢铁行业对高质量钢材需求的增加，对硅钙合金的性能要求也将提高，促使企业投入更多研发资源，开发出性能更优、适用性更广的新产品。此外，国际市场对硅钙合金的需求也将继续推动国内企业拓展海外业务，增强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硅钙合金产品定义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世界硅钙合金行业发展现状分析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中国在世界硅钙合金行业中的综合竞争力分析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中国硅钙合金行业相关技术发展趋势分析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硅钙合金行业技术应用现状分析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硅钙合金产品研发趋势分析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2006年-2010年中国硅钙合金市场行业现状、市场容量及发展趋势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硅钙合金行业发展历程与发展特点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中国硅钙合金整体市场规模及趋势分析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中国硅钙合金产品不同类型（厚度，宽度，冷热扎，型号，成分等）产销分析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2006年-2010年中国硅钙合金下游细分市场需求规模及趋势分析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中国硅钙合金行业供求关系分析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中国硅钙合金产品细分型号钢种分析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中国硅钙合金行业重点企业竞争力对比分析（实地调研）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中国硅钙合金产品重点加工中心调研</w:t>
      </w:r>
      <w:r>
        <w:rPr>
          <w:rFonts w:hint="eastAsia"/>
        </w:rPr>
        <w:br/>
      </w:r>
      <w:r>
        <w:rPr>
          <w:rFonts w:hint="eastAsia"/>
        </w:rPr>
        <w:t>　　第一节 硅钙合金加工能力对比分析</w:t>
      </w:r>
      <w:r>
        <w:rPr>
          <w:rFonts w:hint="eastAsia"/>
        </w:rPr>
        <w:br/>
      </w:r>
      <w:r>
        <w:rPr>
          <w:rFonts w:hint="eastAsia"/>
        </w:rPr>
        <w:t>　　第二节 硅钙合金加工设备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中国硅钙合金产品需求结构分析（对每一个细分行业的重点用户进行调研，调研覆盖率达到了30%以上，重点行业的调研覆盖率达到了50%以上。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下游细分行业对硅钙合金产品需求特征分析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2006年-2010年下游细分行业对硅钙合金产品需求规模及趋势</w:t>
      </w:r>
      <w:r>
        <w:rPr>
          <w:rFonts w:hint="eastAsia"/>
        </w:rPr>
        <w:br/>
      </w:r>
      <w:r>
        <w:rPr>
          <w:rFonts w:hint="eastAsia"/>
        </w:rPr>
        <w:t>　　第四节 [⋅中⋅智林⋅]下游重点用户对硅钙合金产品的采购需求及采购计划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中国硅钙合金行业竞争策略及战略建议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988f86094cc8" w:history="1">
        <w:r>
          <w:rPr>
            <w:rStyle w:val="Hyperlink"/>
          </w:rPr>
          <w:t>中国硅钙合金产品消费结构分析及重点企业深度调研项目建议书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9988f86094cc8" w:history="1">
        <w:r>
          <w:rPr>
            <w:rStyle w:val="Hyperlink"/>
          </w:rPr>
          <w:t>https://www.20087.com/2008-07/R_zhongguoguigaihejinchanpinxiaofeijieBaoGao.html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6beb92b64eb1" w:history="1">
      <w:r>
        <w:rPr>
          <w:rStyle w:val="Hyperlink"/>
        </w:rPr>
        <w:t>中国硅钙合金产品消费结构分析及重点企业深度调研项目建议书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uigaihejinchanpinxiaofeijieBaoGao.html" TargetMode="External" Id="R57a9988f8609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uigaihejinchanpinxiaofeijieBaoGao.html" TargetMode="External" Id="R4b206beb92b6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2008-07-03T04:15:00Z</dcterms:created>
  <dcterms:modified xsi:type="dcterms:W3CDTF">2008-07-03T05:15:00Z</dcterms:modified>
  <dc:subject>中国硅钙合金产品消费结构分析及重点企业深度调研项目建议书</dc:subject>
  <dc:title>中国硅钙合金产品消费结构分析及重点企业深度调研项目建议书</dc:title>
  <cp:keywords>中国硅钙合金产品消费结构分析及重点企业深度调研项目建议书</cp:keywords>
  <dc:description>中国硅钙合金产品消费结构分析及重点企业深度调研项目建议书</dc:description>
</cp:coreProperties>
</file>