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e53eab3da4551" w:history="1">
              <w:r>
                <w:rPr>
                  <w:rStyle w:val="Hyperlink"/>
                </w:rPr>
                <w:t>外科麻醉药罗哌卡因市场结构报告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e53eab3da4551" w:history="1">
              <w:r>
                <w:rPr>
                  <w:rStyle w:val="Hyperlink"/>
                </w:rPr>
                <w:t>外科麻醉药罗哌卡因市场结构报告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e53eab3da4551" w:history="1">
                <w:r>
                  <w:rPr>
                    <w:rStyle w:val="Hyperlink"/>
                  </w:rPr>
                  <w:t>https://www.20087.com/2008-08/R_waikemazuiyaoluozuokayinshichangjiegBaoGao.html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fe53eab3da4551" w:history="1">
        <w:r>
          <w:rPr>
            <w:rStyle w:val="Hyperlink"/>
          </w:rPr>
          <w:t>外科麻醉药罗哌卡因市场结构报告</w:t>
        </w:r>
      </w:hyperlink>
      <w:r>
        <w:rPr>
          <w:rFonts w:hint="eastAsia"/>
        </w:rPr>
        <w:t>》是《外科麻醉药市场结构分析系列报告--罗哌卡因分册》，对外科各类麻醉药物市场结构及罗哌卡因在局部麻醉药中的市场份额做了分析比较。对罗哌卡因主要厂家市场份额、价格、历年变化趋势做了分析对比。报告以2003-2007年抽样数据统计的形式研究了罗哌卡因产品的竞争结构，以精炼的内容提供了中国市场研究必备的数据资料。</w:t>
      </w:r>
      <w:r>
        <w:rPr>
          <w:rFonts w:hint="eastAsia"/>
        </w:rPr>
        <w:br/>
      </w:r>
      <w:r>
        <w:rPr>
          <w:rFonts w:hint="eastAsia"/>
        </w:rPr>
        <w:t>　　1 2003～2007年外科麻醉用药结构</w:t>
      </w:r>
      <w:r>
        <w:rPr>
          <w:rFonts w:hint="eastAsia"/>
        </w:rPr>
        <w:br/>
      </w:r>
      <w:r>
        <w:rPr>
          <w:rFonts w:hint="eastAsia"/>
        </w:rPr>
        <w:t>　　2 2007年罗哌卡因用药结构</w:t>
      </w:r>
      <w:r>
        <w:rPr>
          <w:rFonts w:hint="eastAsia"/>
        </w:rPr>
        <w:br/>
      </w:r>
      <w:r>
        <w:rPr>
          <w:rFonts w:hint="eastAsia"/>
        </w:rPr>
        <w:t>　　3 2003～2007年罗哌卡因厂家份额变化</w:t>
      </w:r>
      <w:r>
        <w:rPr>
          <w:rFonts w:hint="eastAsia"/>
        </w:rPr>
        <w:br/>
      </w:r>
      <w:r>
        <w:rPr>
          <w:rFonts w:hint="eastAsia"/>
        </w:rPr>
        <w:t>　　4 在SFDA注册或申请注册的罗哌卡因药品信息</w:t>
      </w:r>
      <w:r>
        <w:rPr>
          <w:rFonts w:hint="eastAsia"/>
        </w:rPr>
        <w:br/>
      </w:r>
      <w:r>
        <w:rPr>
          <w:rFonts w:hint="eastAsia"/>
        </w:rPr>
        <w:t>　　表 1 2003～2007年各类麻醉药购药金额变化</w:t>
      </w:r>
      <w:r>
        <w:rPr>
          <w:rFonts w:hint="eastAsia"/>
        </w:rPr>
        <w:br/>
      </w:r>
      <w:r>
        <w:rPr>
          <w:rFonts w:hint="eastAsia"/>
        </w:rPr>
        <w:t>　　表 2 2003～2007年各类麻醉药购药金额结构</w:t>
      </w:r>
      <w:r>
        <w:rPr>
          <w:rFonts w:hint="eastAsia"/>
        </w:rPr>
        <w:br/>
      </w:r>
      <w:r>
        <w:rPr>
          <w:rFonts w:hint="eastAsia"/>
        </w:rPr>
        <w:t>　　表 3 2003～2007年局部麻醉类药物购药金额变化</w:t>
      </w:r>
      <w:r>
        <w:rPr>
          <w:rFonts w:hint="eastAsia"/>
        </w:rPr>
        <w:br/>
      </w:r>
      <w:r>
        <w:rPr>
          <w:rFonts w:hint="eastAsia"/>
        </w:rPr>
        <w:t>　　表 4 2003～2007年局部麻醉类药物购药金额结构</w:t>
      </w:r>
      <w:r>
        <w:rPr>
          <w:rFonts w:hint="eastAsia"/>
        </w:rPr>
        <w:br/>
      </w:r>
      <w:r>
        <w:rPr>
          <w:rFonts w:hint="eastAsia"/>
        </w:rPr>
        <w:t>　　表 5 2007年罗哌卡因厂家市场份额</w:t>
      </w:r>
      <w:r>
        <w:rPr>
          <w:rFonts w:hint="eastAsia"/>
        </w:rPr>
        <w:br/>
      </w:r>
      <w:r>
        <w:rPr>
          <w:rFonts w:hint="eastAsia"/>
        </w:rPr>
        <w:t>　　表 6 2006年罗哌卡因厂家市场份额</w:t>
      </w:r>
      <w:r>
        <w:rPr>
          <w:rFonts w:hint="eastAsia"/>
        </w:rPr>
        <w:br/>
      </w:r>
      <w:r>
        <w:rPr>
          <w:rFonts w:hint="eastAsia"/>
        </w:rPr>
        <w:t>　　表 7 2005年罗哌卡因厂家市场份额</w:t>
      </w:r>
      <w:r>
        <w:rPr>
          <w:rFonts w:hint="eastAsia"/>
        </w:rPr>
        <w:br/>
      </w:r>
      <w:r>
        <w:rPr>
          <w:rFonts w:hint="eastAsia"/>
        </w:rPr>
        <w:t>　　表 8 2004年罗哌卡因厂家市场份额</w:t>
      </w:r>
      <w:r>
        <w:rPr>
          <w:rFonts w:hint="eastAsia"/>
        </w:rPr>
        <w:br/>
      </w:r>
      <w:r>
        <w:rPr>
          <w:rFonts w:hint="eastAsia"/>
        </w:rPr>
        <w:t>　　表 9 2003年罗哌卡因厂家市场份额</w:t>
      </w:r>
      <w:r>
        <w:rPr>
          <w:rFonts w:hint="eastAsia"/>
        </w:rPr>
        <w:br/>
      </w:r>
      <w:r>
        <w:rPr>
          <w:rFonts w:hint="eastAsia"/>
        </w:rPr>
        <w:t>　　表 10 2007年罗哌卡因重点厂家份额在抽样城市分布</w:t>
      </w:r>
      <w:r>
        <w:rPr>
          <w:rFonts w:hint="eastAsia"/>
        </w:rPr>
        <w:br/>
      </w:r>
      <w:r>
        <w:rPr>
          <w:rFonts w:hint="eastAsia"/>
        </w:rPr>
        <w:t>　　表 11 2007年抽样城市罗哌卡因重点厂家用药金额份额分布</w:t>
      </w:r>
      <w:r>
        <w:rPr>
          <w:rFonts w:hint="eastAsia"/>
        </w:rPr>
        <w:br/>
      </w:r>
      <w:r>
        <w:rPr>
          <w:rFonts w:hint="eastAsia"/>
        </w:rPr>
        <w:t>　　表 12 国产罗哌卡因原料及制剂产品批准文号</w:t>
      </w:r>
      <w:r>
        <w:rPr>
          <w:rFonts w:hint="eastAsia"/>
        </w:rPr>
        <w:br/>
      </w:r>
      <w:r>
        <w:rPr>
          <w:rFonts w:hint="eastAsia"/>
        </w:rPr>
        <w:t>　　图 1 2003～2007年罗哌卡因注射液用药份额变化</w:t>
      </w:r>
      <w:r>
        <w:rPr>
          <w:rFonts w:hint="eastAsia"/>
        </w:rPr>
        <w:br/>
      </w:r>
      <w:r>
        <w:rPr>
          <w:rFonts w:hint="eastAsia"/>
        </w:rPr>
        <w:t>　　图 2 2007年各季度罗哌卡因用药比例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e53eab3da4551" w:history="1">
        <w:r>
          <w:rPr>
            <w:rStyle w:val="Hyperlink"/>
          </w:rPr>
          <w:t>外科麻醉药罗哌卡因市场结构报告</w:t>
        </w:r>
      </w:hyperlink>
      <w:r>
        <w:rPr>
          <w:color w:val="C00000"/>
        </w:rPr>
        <w:t>》，报告编号：</w:t>
      </w:r>
      <w:r>
        <w:rPr>
          <w:rFonts w:hint="eastAsia"/>
          <w:color w:val="C00000"/>
        </w:rPr>
        <w:t>023A518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e53eab3da4551" w:history="1">
        <w:r>
          <w:rPr>
            <w:rStyle w:val="Hyperlink"/>
          </w:rPr>
          <w:t>https://www.20087.com/2008-08/R_waikemazuiyaoluozuokayinshichangjiegBaoGao.html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0ff4e8b474b71" w:history="1">
      <w:r>
        <w:rPr>
          <w:rStyle w:val="Hyperlink"/>
        </w:rPr>
        <w:t>外科麻醉药罗哌卡因市场结构报告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waikemazuiyaoluozuokayinshichangjiegBaoGao.html" TargetMode="External" Id="Re6fe53eab3da4551" /></Relationships>
</file>

<file path=word/_rels/header2.xml.rels>&#65279;<?xml version="1.0" encoding="utf-8"?><Relationships xmlns="http://schemas.openxmlformats.org/package/2006/relationships"><Relationship Type="http://schemas.openxmlformats.org/officeDocument/2006/relationships/hyperlink" Target="https://www.20087.com/2008-08/R_waikemazuiyaoluozuokayinshichangjiegBaoGao.html" TargetMode="External" Id="R44a0ff4e8b47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2008-08-03T05:09:00Z</dcterms:created>
  <dcterms:modified xsi:type="dcterms:W3CDTF">2008-08-03T06:09:00Z</dcterms:modified>
  <dc:subject>外科麻醉药罗哌卡因市场结构报告</dc:subject>
  <dc:title>外科麻醉药罗哌卡因市场结构报告</dc:title>
  <cp:keywords>外科麻醉药罗哌卡因市场结构报告</cp:keywords>
  <dc:description>外科麻醉药罗哌卡因市场结构报告</dc:description>
</cp:coreProperties>
</file>