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edfb963e1453e" w:history="1">
              <w:r>
                <w:rPr>
                  <w:rStyle w:val="Hyperlink"/>
                </w:rPr>
                <w:t>2009年中国回扫变压器市场预测与产业投资咨询研究报告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edfb963e1453e" w:history="1">
              <w:r>
                <w:rPr>
                  <w:rStyle w:val="Hyperlink"/>
                </w:rPr>
                <w:t>2009年中国回扫变压器市场预测与产业投资咨询研究报告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edfb963e1453e" w:history="1">
                <w:r>
                  <w:rPr>
                    <w:rStyle w:val="Hyperlink"/>
                  </w:rPr>
                  <w:t>https://www.20087.com/2008-08/R_2009huisaobianyaqishichangyuceyuchanBaoGao.html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扫变压器是CRT显示器和电视机中用于产生高压脉冲的关键部件。近年来，随着平板显示技术的发展，CRT显示器逐渐被淘汰，导致回扫变压器的需求大幅减少。尽管如此，在一些特殊应用领域，如工业控制、医疗设备等，回扫变压器仍然发挥着重要作用。目前，产品不仅在性能上进行了优化，提高了效率和稳定性，而且通过改进设计，减小了体积和重量。</w:t>
      </w:r>
      <w:r>
        <w:rPr>
          <w:rFonts w:hint="eastAsia"/>
        </w:rPr>
        <w:br/>
      </w:r>
      <w:r>
        <w:rPr>
          <w:rFonts w:hint="eastAsia"/>
        </w:rPr>
        <w:t>　　未来，回扫变压器市场将面临转型升级的挑战。一方面，随着平板显示技术的不断进步，回扫变压器在传统CRT显示器领域的应用将逐渐减少。另一方面，为了适应特殊应用领域的需求，将更加注重定制化服务，例如开发适用于特殊工作条件下的回扫变压器。此外，随着可持续发展理念的推广，回扫变压器的生产将更加注重环保和能效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中国回扫变压器需求与消费状况分析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中国目前回扫变压器消费的主要特征分析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中国回扫变压器消费者消费偏好调查分析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2004-2007年中国回扫变压器历年消费量统计分析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中国回扫变压器消费者对其价格的敏感度分析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中国回扫变压器生产情况分析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2005-2007年中国回扫变压器产能统计分析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2005-2007年中国回扫变压器产量统计分析</w:t>
      </w:r>
      <w:r>
        <w:rPr>
          <w:rFonts w:hint="eastAsia"/>
        </w:rPr>
        <w:br/>
      </w:r>
      <w:r>
        <w:rPr>
          <w:rFonts w:hint="eastAsia"/>
        </w:rPr>
        <w:t>　　第三节 中国回扫变压器区域市场规模分析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中国回扫变压器行业市场价格分析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2004-2007年中国主要回扫变压器产品价格趋向分析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2004-2007年中国回扫变压器行业平均价格趋向势分析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2008-2012年中国回扫变压器行业价格趋向预测分析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2008-2012年中国主要回扫变压器产品价格趋向预测分析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中国回扫变压器行业进出口市场情况分析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2004-2007年中国回扫变压器行业进出口特征分析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2004-2007年中国回扫变压器行业进出口量分析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一、2004-2007年中国回扫变压器行业进口分析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二、2004-2007年中国回扫变压器行业出口分析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2008-2012年中国回扫变压器行业进出口市场预测分析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一、2008-2012年中国回扫变压器行业进口预测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二、2008-2012年中国回扫变压器行业出口预测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影响中国回扫变压器行业进出口变化的主要因素分析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回扫变压器行业发展环境分析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近些年中国回扫变压器行业发展政策环境分析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近些年中国回扫变压器行业发展社会环境分析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影响回扫变压器行业发展的主要因素分析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中国回扫变压器行业产品技术发展分析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当前中国回扫变压器技术发展现况分析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中国回扫变压器产品技术成熟度分析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中外回扫变压器技术差距及其主要因素分析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提高中国回扫变压器技术的策略</w:t>
      </w:r>
      <w:r>
        <w:rPr>
          <w:rFonts w:hint="eastAsia"/>
        </w:rPr>
        <w:br/>
      </w:r>
      <w:r>
        <w:rPr>
          <w:rFonts w:hint="eastAsia"/>
        </w:rPr>
        <w:t>　　第五节 中外主要回扫变压器生产商生产设备配置比较分析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中国回扫变压器产品研发、设计发展趋势分析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国内外回扫变压器优势企业分析</w:t>
      </w:r>
      <w:r>
        <w:rPr>
          <w:rFonts w:hint="eastAsia"/>
        </w:rPr>
        <w:br/>
      </w:r>
      <w:r>
        <w:rPr>
          <w:rFonts w:hint="eastAsia"/>
        </w:rPr>
        <w:t>　　第1节 中国回扫变压器供给发展趋势</w:t>
      </w:r>
      <w:r>
        <w:rPr>
          <w:rFonts w:hint="eastAsia"/>
        </w:rPr>
        <w:br/>
      </w:r>
      <w:r>
        <w:rPr>
          <w:rFonts w:hint="eastAsia"/>
        </w:rPr>
        <w:t>　　第2节 中国回扫变压器市场供给特点分析 .</w:t>
      </w:r>
      <w:r>
        <w:rPr>
          <w:rFonts w:hint="eastAsia"/>
        </w:rPr>
        <w:br/>
      </w:r>
      <w:r>
        <w:rPr>
          <w:rFonts w:hint="eastAsia"/>
        </w:rPr>
        <w:t>　　第3节 中国回扫变压器主要供企业经营情况分析</w:t>
      </w:r>
      <w:r>
        <w:rPr>
          <w:rFonts w:hint="eastAsia"/>
        </w:rPr>
        <w:br/>
      </w:r>
      <w:r>
        <w:rPr>
          <w:rFonts w:hint="eastAsia"/>
        </w:rPr>
        <w:t>　　　　　　4.3.1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4.3.2 天津艾闻电子有限公司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4.3.3 常熟康佳电子有限公司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4.3.4 深圳桑达百利电器有限公司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4.3.5 福建福日电子配件有限公司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4.3.6 惠州三华工业有限公司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4.3.7 德州三和电器有限公司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4.3.8 江苏银羊电子有限公司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4.3.9 天津新艺电子有限公司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4.3.10 江苏晶石科技集团有限公司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　　　　4.3.11 山东巴通您电器有限公司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2、经营分析</w:t>
      </w:r>
      <w:r>
        <w:rPr>
          <w:rFonts w:hint="eastAsia"/>
        </w:rPr>
        <w:br/>
      </w:r>
      <w:r>
        <w:rPr>
          <w:rFonts w:hint="eastAsia"/>
        </w:rPr>
        <w:t>　　　　　　3、未来发展策略分析</w:t>
      </w:r>
      <w:r>
        <w:rPr>
          <w:rFonts w:hint="eastAsia"/>
        </w:rPr>
        <w:br/>
      </w:r>
      <w:r>
        <w:rPr>
          <w:rFonts w:hint="eastAsia"/>
        </w:rPr>
        <w:t>　　第4节 2007年中国回扫变压器主要厂商经营波动</w:t>
      </w:r>
      <w:r>
        <w:rPr>
          <w:rFonts w:hint="eastAsia"/>
        </w:rPr>
        <w:br/>
      </w:r>
      <w:r>
        <w:rPr>
          <w:rFonts w:hint="eastAsia"/>
        </w:rPr>
        <w:t>　　第5节 中国回扫变压器重要生产集群地分析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中国回扫变压器行业竞争格局分析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回扫变压器行业历史竞争格局概况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一、回扫变压器行业集中度分析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二、回扫变压器行业竞争程度分析</w:t>
      </w:r>
      <w:r>
        <w:rPr>
          <w:rFonts w:hint="eastAsia"/>
        </w:rPr>
        <w:br/>
      </w:r>
      <w:r>
        <w:rPr>
          <w:rFonts w:hint="eastAsia"/>
        </w:rPr>
        <w:t>　　第二节 回扫变压器行业企业竞争状况分析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年中国回扫变压器行业竞争格局展望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中国回扫变压器行业投资风险预警及建议分析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2007-2012年中国回扫变压器行业投资分析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2008-2012年中国回扫变压器行业投资风险预警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2007-2012年中国回扫变压器企业经营战略建议分析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一、2007-2012年中国回扫变压器企业的标竿管理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2008-2012年中国回扫变压器行业发展预测</w:t>
      </w:r>
      <w:r>
        <w:rPr>
          <w:rFonts w:hint="eastAsia"/>
        </w:rPr>
        <w:br/>
      </w:r>
      <w:r>
        <w:rPr>
          <w:rFonts w:hint="eastAsia"/>
        </w:rPr>
        <w:t>　　第一节 未来回扫变压器行业发展趋势分析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一、未来回扫变压器发展分析</w:t>
      </w:r>
      <w:r>
        <w:rPr>
          <w:rFonts w:hint="eastAsia"/>
        </w:rPr>
        <w:br/>
      </w:r>
      <w:r>
        <w:rPr>
          <w:rFonts w:hint="eastAsia"/>
        </w:rPr>
        <w:t>　　　　二、未来回扫变压器行业技术开发方向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[^中^智^林^]2008-2012年回扫变压器行业运行状况预测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一、2008-2012年回扫变压器行业工业总产值预测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二、2008-2012年回扫变压器行业销售收入预测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三、2008-2012年回扫变压器行业总资产预测</w:t>
      </w:r>
      <w:r>
        <w:rPr>
          <w:rFonts w:hint="eastAsia"/>
        </w:rPr>
        <w:br/>
      </w:r>
      <w:r>
        <w:rPr>
          <w:rFonts w:hint="eastAsia"/>
        </w:rPr>
        <w:t>　　　　附录； 回扫变压器行业企业经营数据库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回扫变压器行业环境“波特五力”分析模型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2002-2007年全国回扫变压器产品产量及增长情况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2002-2007年全国回扫变压器产量增长对比</w:t>
      </w:r>
      <w:r>
        <w:rPr>
          <w:rFonts w:hint="eastAsia"/>
        </w:rPr>
        <w:br/>
      </w:r>
      <w:r>
        <w:rPr>
          <w:rFonts w:hint="eastAsia"/>
        </w:rPr>
        <w:t>　　图表 2007年中国回扫变压器企业产量前10名企业的市场占有率分析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2005-2008年中国回扫变压器行业产品产销率曲线分析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2008-2012年中国回扫变压器产量预测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2004-2007年中国回扫变压器消费量分析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2005-2008年中国回扫变压器消费增长曲线分析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2004-2007年回扫变压器行业需求满足率分析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2004-2007年中国回扫变压器消费量模型预测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2008-2012年中国回扫变压器消费量预测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2004-2007年中国回扫变压器供给量分析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2004-2007年中国回扫变压器需求量分析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2008-2012年中国回扫变压器供给量预测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2004-2007年中国回扫变压器需求量模型预测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2008-2012年中国回扫变压器需求量预测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2004-2007年中国回扫变压器供需缺口模型预测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2008-2012年中国回扫变压器供需缺口变化趋势图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2008-2012年中国回扫变压器行业进出口量分析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2004-2007年中国回扫变压器行业价格曲线变化分析</w:t>
      </w:r>
      <w:r>
        <w:rPr>
          <w:rFonts w:hint="eastAsia"/>
        </w:rPr>
        <w:br/>
      </w:r>
      <w:r>
        <w:rPr>
          <w:rFonts w:hint="eastAsia"/>
        </w:rPr>
        <w:t>　　图表 回扫变压器行业成本构成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2008-2012年中国回扫变压器行业市场平均价格走势分析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2005-2007年中国回扫变压器行业不同地区产品供需走势分析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2007-2012年中国回扫变压器行业不同地区产品整体发展预测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2004-2007年回扫变压器行业市场集中度分析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回扫变压器行业领导企业的市场占有率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2008-2012年回扫变压器五强企业市场占有率预测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回扫变压器行业技术成熟度判断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edfb963e1453e" w:history="1">
        <w:r>
          <w:rPr>
            <w:rStyle w:val="Hyperlink"/>
          </w:rPr>
          <w:t>2009年中国回扫变压器市场预测与产业投资咨询研究报告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edfb963e1453e" w:history="1">
        <w:r>
          <w:rPr>
            <w:rStyle w:val="Hyperlink"/>
          </w:rPr>
          <w:t>https://www.20087.com/2008-08/R_2009huisaobianyaqishichangyuceyuchanBaoGao.html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f227753144994" w:history="1">
      <w:r>
        <w:rPr>
          <w:rStyle w:val="Hyperlink"/>
        </w:rPr>
        <w:t>2009年中国回扫变压器市场预测与产业投资咨询研究报告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uisaobianyaqishichangyuceyuchanBaoGao.html" TargetMode="External" Id="Rd5dedfb963e1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uisaobianyaqishichangyuceyuchanBaoGao.html" TargetMode="External" Id="Raeef2277531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2008-08-25T05:01:00Z</dcterms:created>
  <dcterms:modified xsi:type="dcterms:W3CDTF">2008-08-25T06:01:00Z</dcterms:modified>
  <dc:subject>2009年中国回扫变压器市场预测与产业投资咨询研究报告</dc:subject>
  <dc:title>2009年中国回扫变压器市场预测与产业投资咨询研究报告</dc:title>
  <cp:keywords>2009年中国回扫变压器市场预测与产业投资咨询研究报告</cp:keywords>
  <dc:description>2009年中国回扫变压器市场预测与产业投资咨询研究报告</dc:description>
</cp:coreProperties>
</file>