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1d9b301bb42ea" w:history="1">
              <w:r>
                <w:rPr>
                  <w:rStyle w:val="Hyperlink"/>
                </w:rPr>
                <w:t>华中地区电力标杆企业全面预算管理与成本效益竞争力分析报告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1d9b301bb42ea" w:history="1">
              <w:r>
                <w:rPr>
                  <w:rStyle w:val="Hyperlink"/>
                </w:rPr>
                <w:t>华中地区电力标杆企业全面预算管理与成本效益竞争力分析报告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e1d9b301bb42ea" w:history="1">
                <w:r>
                  <w:rPr>
                    <w:rStyle w:val="Hyperlink"/>
                  </w:rPr>
                  <w:t>https://www.20087.com/2008-09/R_huazhongdiqudianlibiaoganqiyequanmiaBaoGao.html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电力工业&amp;ldquo；厂网分开、竞价上网&amp;rdquo；改革的不断推进，最终结果是使发电企业走向市场，成为竞争的主体。如何通过提高企业管理水平、采集综合信息和企业内部信息及时做出合理决策，达到既保证足够的机组安全裕度，降低发电成本、提高设备利用率，又保证企业的目标利润，走&amp;ldquo；安全效益&amp;rdquo；型的管理道路，在竞争中立于不败之地，成为我国发电企业目前必须面对并迫切需要解决的问题。</w:t>
      </w:r>
      <w:r>
        <w:rPr>
          <w:rFonts w:hint="eastAsia"/>
        </w:rPr>
        <w:br/>
      </w:r>
      <w:r>
        <w:rPr>
          <w:rFonts w:hint="eastAsia"/>
        </w:rPr>
        <w:t>　　面对这种情况，发电企业亟需开辟全新的管理模式，建立新的管理机制。这种机制应该涉及到发电企业生产经营的方方面面，运用管理会计的方法，以生产经营的过程为管理重心，强调对过程的全面控制，由定性管理转向定量管理，这就是全面预算管理模式。</w:t>
      </w:r>
      <w:r>
        <w:rPr>
          <w:rFonts w:hint="eastAsia"/>
        </w:rPr>
        <w:br/>
      </w:r>
      <w:r>
        <w:rPr>
          <w:rFonts w:hint="eastAsia"/>
        </w:rPr>
        <w:t>　　全面预算管理（Comprehensive Budget Management）是依据企业决策方案的要求，对销售、生产、分配等活动确定明确的目标，并表现为预计损益表、现金预算等一整套预计的财务报表及其附表，借以预计未来期间的财务状况和经营成果。它既是对已经选定的各个决策方案，统一以货币形式进行综合和概括，借以总括地反映企业总体在一定期限内所应实现的目标和完成的任务；同时，又要以它为依据，作进一步分解、落实，使之具体化为企业内部各层级、各单位在具体完成企业总体目标和任务中，各自应实现的目标、完成的任务，并以此作为它们开展日常生产经营活动的准绳和进行业绩评价的依据。</w:t>
      </w:r>
      <w:r>
        <w:rPr>
          <w:rFonts w:hint="eastAsia"/>
        </w:rPr>
        <w:br/>
      </w:r>
      <w:r>
        <w:rPr>
          <w:rFonts w:hint="eastAsia"/>
        </w:rPr>
        <w:t>　　全面预算管理按照&amp;ldquo；目标倒逼、责任到位、闭环控制、偏差管理&amp;rdquo；的思路，在模拟和预算的基础上，据根据企业的发展规划和经营战略，结合电厂和电厂所处电网的实际情况，制定全厂全年主要目标（利润、上缴、电量、费用、经济指标、燃料成本等），科学、合理地制定主要生产技术经济指标、生产经营中各种资源消耗指标和费用开支指标，并按照预定的目标进行层层分解，直至落实到班组（或个人），实行目标责任考核。系统通过及时统计各相关生产经营任务的完成情况，并给出与计划指标或预测指标的差异，加强过程控制，对脱离目标的不利差异及时分析，采取纠正措施，以使整个企业的生产经营活动处于受控状态，以保证企业目标的实现。</w:t>
      </w:r>
      <w:r>
        <w:rPr>
          <w:rFonts w:hint="eastAsia"/>
        </w:rPr>
        <w:br/>
      </w:r>
      <w:r>
        <w:rPr>
          <w:rFonts w:hint="eastAsia"/>
        </w:rPr>
        <w:t>　　《</w:t>
      </w:r>
      <w:hyperlink r:id="R9de1d9b301bb42ea" w:history="1">
        <w:r>
          <w:rPr>
            <w:rStyle w:val="Hyperlink"/>
          </w:rPr>
          <w:t>华中地区电力标杆企业全面预算管理与成本效益竞争力分析报告</w:t>
        </w:r>
      </w:hyperlink>
      <w:r>
        <w:rPr>
          <w:rFonts w:hint="eastAsia"/>
        </w:rPr>
        <w:t>》就是针对电力企业全面预算管理问题中十分重要的成本效益问题进行研究，通过对华中地区主要电力企业在预算管理中成本构成、效益指标的对比来研究电力企业在全面预算管理方面取得的成果和存在的不足。</w:t>
      </w:r>
      <w:r>
        <w:rPr>
          <w:rFonts w:hint="eastAsia"/>
        </w:rPr>
        <w:br/>
      </w:r>
      <w:r>
        <w:rPr>
          <w:rFonts w:hint="eastAsia"/>
        </w:rPr>
        <w:t>　　《</w:t>
      </w:r>
      <w:hyperlink r:id="R9de1d9b301bb42ea" w:history="1">
        <w:r>
          <w:rPr>
            <w:rStyle w:val="Hyperlink"/>
          </w:rPr>
          <w:t>华中地区电力标杆企业全面预算管理与成本效益竞争力分析报告</w:t>
        </w:r>
      </w:hyperlink>
      <w:r>
        <w:rPr>
          <w:rFonts w:hint="eastAsia"/>
        </w:rPr>
        <w:t>》对于正在建立全面预算管理体系的电力企业有很大的指导意义，华中地区企业则可以通过比较发现更适合自己的成本竞争模式以及效益维持方法。</w:t>
      </w:r>
      <w:r>
        <w:rPr>
          <w:rFonts w:hint="eastAsia"/>
        </w:rPr>
        <w:br/>
      </w:r>
      <w:r>
        <w:rPr>
          <w:rFonts w:hint="eastAsia"/>
        </w:rPr>
        <w:br/>
      </w:r>
      <w:r>
        <w:rPr>
          <w:rFonts w:hint="eastAsia"/>
        </w:rPr>
        <w:t>第一章 华中地区电力现状</w:t>
      </w:r>
      <w:r>
        <w:rPr>
          <w:rFonts w:hint="eastAsia"/>
        </w:rPr>
        <w:br/>
      </w:r>
      <w:r>
        <w:rPr>
          <w:rFonts w:hint="eastAsia"/>
        </w:rPr>
        <w:t>　　第一节 华中地区电力生产及消费量分析</w:t>
      </w:r>
      <w:r>
        <w:rPr>
          <w:rFonts w:hint="eastAsia"/>
        </w:rPr>
        <w:br/>
      </w:r>
      <w:r>
        <w:rPr>
          <w:rFonts w:hint="eastAsia"/>
        </w:rPr>
        <w:t>　　　　一、华中地区电力生产量及结构</w:t>
      </w:r>
      <w:r>
        <w:rPr>
          <w:rFonts w:hint="eastAsia"/>
        </w:rPr>
        <w:br/>
      </w:r>
      <w:r>
        <w:rPr>
          <w:rFonts w:hint="eastAsia"/>
        </w:rPr>
        <w:t>　　　　二、华中地区电力消费量及结构</w:t>
      </w:r>
      <w:r>
        <w:rPr>
          <w:rFonts w:hint="eastAsia"/>
        </w:rPr>
        <w:br/>
      </w:r>
      <w:r>
        <w:rPr>
          <w:rFonts w:hint="eastAsia"/>
        </w:rPr>
        <w:t>　　第二节 华中地区电力投资分析</w:t>
      </w:r>
      <w:r>
        <w:rPr>
          <w:rFonts w:hint="eastAsia"/>
        </w:rPr>
        <w:br/>
      </w:r>
      <w:r>
        <w:rPr>
          <w:rFonts w:hint="eastAsia"/>
        </w:rPr>
        <w:t>　　　　一、华中地区电力投资状况</w:t>
      </w:r>
      <w:r>
        <w:rPr>
          <w:rFonts w:hint="eastAsia"/>
        </w:rPr>
        <w:br/>
      </w:r>
      <w:r>
        <w:rPr>
          <w:rFonts w:hint="eastAsia"/>
        </w:rPr>
        <w:t>　　　　二、华中地区电力投产分析</w:t>
      </w:r>
      <w:r>
        <w:rPr>
          <w:rFonts w:hint="eastAsia"/>
        </w:rPr>
        <w:br/>
      </w:r>
      <w:r>
        <w:rPr>
          <w:rFonts w:hint="eastAsia"/>
        </w:rPr>
        <w:t>　　第三节 华中地区电力企业成本分析</w:t>
      </w:r>
      <w:r>
        <w:rPr>
          <w:rFonts w:hint="eastAsia"/>
        </w:rPr>
        <w:br/>
      </w:r>
      <w:r>
        <w:rPr>
          <w:rFonts w:hint="eastAsia"/>
        </w:rPr>
        <w:t>　　　　一、华中地区电煤供给特点</w:t>
      </w:r>
      <w:r>
        <w:rPr>
          <w:rFonts w:hint="eastAsia"/>
        </w:rPr>
        <w:br/>
      </w:r>
      <w:r>
        <w:rPr>
          <w:rFonts w:hint="eastAsia"/>
        </w:rPr>
        <w:t>　　　　二、华中地区电力企业煤耗目标</w:t>
      </w:r>
      <w:r>
        <w:rPr>
          <w:rFonts w:hint="eastAsia"/>
        </w:rPr>
        <w:br/>
      </w:r>
      <w:r>
        <w:rPr>
          <w:rFonts w:hint="eastAsia"/>
        </w:rPr>
        <w:t>　　第四节 华中电力企业全面预算管理实施情况</w:t>
      </w:r>
      <w:r>
        <w:rPr>
          <w:rFonts w:hint="eastAsia"/>
        </w:rPr>
        <w:br/>
      </w:r>
      <w:r>
        <w:rPr>
          <w:rFonts w:hint="eastAsia"/>
        </w:rPr>
        <w:br/>
      </w:r>
      <w:r>
        <w:rPr>
          <w:rFonts w:hint="eastAsia"/>
        </w:rPr>
        <w:t>第二章 中国国电集团公司</w:t>
      </w:r>
      <w:r>
        <w:rPr>
          <w:rFonts w:hint="eastAsia"/>
        </w:rPr>
        <w:br/>
      </w:r>
      <w:r>
        <w:rPr>
          <w:rFonts w:hint="eastAsia"/>
        </w:rPr>
        <w:t>　　第一节 国电在华中地区概况</w:t>
      </w:r>
      <w:r>
        <w:rPr>
          <w:rFonts w:hint="eastAsia"/>
        </w:rPr>
        <w:br/>
      </w:r>
      <w:r>
        <w:rPr>
          <w:rFonts w:hint="eastAsia"/>
        </w:rPr>
        <w:t>　　第一节 国电在华中地区概况</w:t>
      </w:r>
      <w:r>
        <w:rPr>
          <w:rFonts w:hint="eastAsia"/>
        </w:rPr>
        <w:br/>
      </w:r>
      <w:r>
        <w:rPr>
          <w:rFonts w:hint="eastAsia"/>
        </w:rPr>
        <w:t>　　　　一、国电在华中地区电厂分布</w:t>
      </w:r>
      <w:r>
        <w:rPr>
          <w:rFonts w:hint="eastAsia"/>
        </w:rPr>
        <w:br/>
      </w:r>
      <w:r>
        <w:rPr>
          <w:rFonts w:hint="eastAsia"/>
        </w:rPr>
        <w:t>　　　　二、国电在华中地区投资状况</w:t>
      </w:r>
      <w:r>
        <w:rPr>
          <w:rFonts w:hint="eastAsia"/>
        </w:rPr>
        <w:br/>
      </w:r>
      <w:r>
        <w:rPr>
          <w:rFonts w:hint="eastAsia"/>
        </w:rPr>
        <w:t>　　　　三、国电在华中战略规划</w:t>
      </w:r>
      <w:r>
        <w:rPr>
          <w:rFonts w:hint="eastAsia"/>
        </w:rPr>
        <w:br/>
      </w:r>
      <w:r>
        <w:rPr>
          <w:rFonts w:hint="eastAsia"/>
        </w:rPr>
        <w:t>　　　　四、公司全面预算管理实施情况</w:t>
      </w:r>
      <w:r>
        <w:rPr>
          <w:rFonts w:hint="eastAsia"/>
        </w:rPr>
        <w:br/>
      </w:r>
      <w:r>
        <w:rPr>
          <w:rFonts w:hint="eastAsia"/>
        </w:rPr>
        <w:t>　　第二节 武汉高新热电股份公司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t>　　第三节 中国国电集团公司荆门热电厂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t>　　第四节 江西丰城发电有限责任公司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br/>
      </w:r>
      <w:r>
        <w:rPr>
          <w:rFonts w:hint="eastAsia"/>
        </w:rPr>
        <w:t>第三章 中国华能集团公司</w:t>
      </w:r>
      <w:r>
        <w:rPr>
          <w:rFonts w:hint="eastAsia"/>
        </w:rPr>
        <w:br/>
      </w:r>
      <w:r>
        <w:rPr>
          <w:rFonts w:hint="eastAsia"/>
        </w:rPr>
        <w:t>　　第一节 华能在华中地区概况</w:t>
      </w:r>
      <w:r>
        <w:rPr>
          <w:rFonts w:hint="eastAsia"/>
        </w:rPr>
        <w:br/>
      </w:r>
      <w:r>
        <w:rPr>
          <w:rFonts w:hint="eastAsia"/>
        </w:rPr>
        <w:t>　　　　一、华能在华中地区电厂分布</w:t>
      </w:r>
      <w:r>
        <w:rPr>
          <w:rFonts w:hint="eastAsia"/>
        </w:rPr>
        <w:br/>
      </w:r>
      <w:r>
        <w:rPr>
          <w:rFonts w:hint="eastAsia"/>
        </w:rPr>
        <w:t>　　　　二、华能在华中地区投资状况</w:t>
      </w:r>
      <w:r>
        <w:rPr>
          <w:rFonts w:hint="eastAsia"/>
        </w:rPr>
        <w:br/>
      </w:r>
      <w:r>
        <w:rPr>
          <w:rFonts w:hint="eastAsia"/>
        </w:rPr>
        <w:t>　　　　三、华能在华中地区战略规划</w:t>
      </w:r>
      <w:r>
        <w:rPr>
          <w:rFonts w:hint="eastAsia"/>
        </w:rPr>
        <w:br/>
      </w:r>
      <w:r>
        <w:rPr>
          <w:rFonts w:hint="eastAsia"/>
        </w:rPr>
        <w:t>　　　　四、公司全面预算管理实施情况</w:t>
      </w:r>
      <w:r>
        <w:rPr>
          <w:rFonts w:hint="eastAsia"/>
        </w:rPr>
        <w:br/>
      </w:r>
      <w:r>
        <w:rPr>
          <w:rFonts w:hint="eastAsia"/>
        </w:rPr>
        <w:t>　　第二节 华能河南沁北发电有限责任公司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t>　　第三节 武汉华中华能发电股份有限公司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t>　　第四节 湖南华能岳阳电厂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br/>
      </w:r>
      <w:r>
        <w:rPr>
          <w:rFonts w:hint="eastAsia"/>
        </w:rPr>
        <w:t>第四章 中国大唐电集团</w:t>
      </w:r>
      <w:r>
        <w:rPr>
          <w:rFonts w:hint="eastAsia"/>
        </w:rPr>
        <w:br/>
      </w:r>
      <w:r>
        <w:rPr>
          <w:rFonts w:hint="eastAsia"/>
        </w:rPr>
        <w:t>　　第一节 大唐集团在华中地区现状</w:t>
      </w:r>
      <w:r>
        <w:rPr>
          <w:rFonts w:hint="eastAsia"/>
        </w:rPr>
        <w:br/>
      </w:r>
      <w:r>
        <w:rPr>
          <w:rFonts w:hint="eastAsia"/>
        </w:rPr>
        <w:t>　　　　一、大唐在华中地区电厂分布</w:t>
      </w:r>
      <w:r>
        <w:rPr>
          <w:rFonts w:hint="eastAsia"/>
        </w:rPr>
        <w:br/>
      </w:r>
      <w:r>
        <w:rPr>
          <w:rFonts w:hint="eastAsia"/>
        </w:rPr>
        <w:t>　　　　二、大唐在华中地区投资状况</w:t>
      </w:r>
      <w:r>
        <w:rPr>
          <w:rFonts w:hint="eastAsia"/>
        </w:rPr>
        <w:br/>
      </w:r>
      <w:r>
        <w:rPr>
          <w:rFonts w:hint="eastAsia"/>
        </w:rPr>
        <w:t>　　　　三、大唐在华中地区战略规划</w:t>
      </w:r>
      <w:r>
        <w:rPr>
          <w:rFonts w:hint="eastAsia"/>
        </w:rPr>
        <w:br/>
      </w:r>
      <w:r>
        <w:rPr>
          <w:rFonts w:hint="eastAsia"/>
        </w:rPr>
        <w:t>　　　　四、公司全面预算管理实施情况</w:t>
      </w:r>
      <w:r>
        <w:rPr>
          <w:rFonts w:hint="eastAsia"/>
        </w:rPr>
        <w:br/>
      </w:r>
      <w:r>
        <w:rPr>
          <w:rFonts w:hint="eastAsia"/>
        </w:rPr>
        <w:t>　　第二节 许昌龙岗发电有限责任公司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t>　　第三节 大唐河南安阳电厂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t>　　第四节 洛阳首阳山火电厂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t>　　第五节 湖南湘潭电厂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t>　　第六节 大唐耒阳发电厂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t>　　第七节 湖南省金竹山电厂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br/>
      </w:r>
      <w:r>
        <w:rPr>
          <w:rFonts w:hint="eastAsia"/>
        </w:rPr>
        <w:t>第五章 中国电力投资集团公司</w:t>
      </w:r>
      <w:r>
        <w:rPr>
          <w:rFonts w:hint="eastAsia"/>
        </w:rPr>
        <w:br/>
      </w:r>
      <w:r>
        <w:rPr>
          <w:rFonts w:hint="eastAsia"/>
        </w:rPr>
        <w:t>　　第一节 中电投集团在华中地区现状</w:t>
      </w:r>
      <w:r>
        <w:rPr>
          <w:rFonts w:hint="eastAsia"/>
        </w:rPr>
        <w:br/>
      </w:r>
      <w:r>
        <w:rPr>
          <w:rFonts w:hint="eastAsia"/>
        </w:rPr>
        <w:t>　　　　一、中电投在华中地区电厂分布</w:t>
      </w:r>
      <w:r>
        <w:rPr>
          <w:rFonts w:hint="eastAsia"/>
        </w:rPr>
        <w:br/>
      </w:r>
      <w:r>
        <w:rPr>
          <w:rFonts w:hint="eastAsia"/>
        </w:rPr>
        <w:t>　　　　二、中电投在华中地区投资状况</w:t>
      </w:r>
      <w:r>
        <w:rPr>
          <w:rFonts w:hint="eastAsia"/>
        </w:rPr>
        <w:br/>
      </w:r>
      <w:r>
        <w:rPr>
          <w:rFonts w:hint="eastAsia"/>
        </w:rPr>
        <w:t>　　　　三、中电投在华中地区战略规划</w:t>
      </w:r>
      <w:r>
        <w:rPr>
          <w:rFonts w:hint="eastAsia"/>
        </w:rPr>
        <w:br/>
      </w:r>
      <w:r>
        <w:rPr>
          <w:rFonts w:hint="eastAsia"/>
        </w:rPr>
        <w:t>　　　　四、公司全面预算管理实施情况</w:t>
      </w:r>
      <w:r>
        <w:rPr>
          <w:rFonts w:hint="eastAsia"/>
        </w:rPr>
        <w:br/>
      </w:r>
      <w:r>
        <w:rPr>
          <w:rFonts w:hint="eastAsia"/>
        </w:rPr>
        <w:t>　　第二节 开封火电厂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t>　　第三节 新乡火电厂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t>　　第四节 贵溪火力发电厂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t>　　第五节 姚孟发电有限责任公司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br/>
      </w:r>
      <w:r>
        <w:rPr>
          <w:rFonts w:hint="eastAsia"/>
        </w:rPr>
        <w:t>第六章 中国华电集团公司</w:t>
      </w:r>
      <w:r>
        <w:rPr>
          <w:rFonts w:hint="eastAsia"/>
        </w:rPr>
        <w:br/>
      </w:r>
      <w:r>
        <w:rPr>
          <w:rFonts w:hint="eastAsia"/>
        </w:rPr>
        <w:t>　　第一节 华电集团华中地区现状</w:t>
      </w:r>
      <w:r>
        <w:rPr>
          <w:rFonts w:hint="eastAsia"/>
        </w:rPr>
        <w:br/>
      </w:r>
      <w:r>
        <w:rPr>
          <w:rFonts w:hint="eastAsia"/>
        </w:rPr>
        <w:t>　　　　一、华电在华中地区电厂分布</w:t>
      </w:r>
      <w:r>
        <w:rPr>
          <w:rFonts w:hint="eastAsia"/>
        </w:rPr>
        <w:br/>
      </w:r>
      <w:r>
        <w:rPr>
          <w:rFonts w:hint="eastAsia"/>
        </w:rPr>
        <w:t>　　　　二、华电在华中地区投资状况</w:t>
      </w:r>
      <w:r>
        <w:rPr>
          <w:rFonts w:hint="eastAsia"/>
        </w:rPr>
        <w:br/>
      </w:r>
      <w:r>
        <w:rPr>
          <w:rFonts w:hint="eastAsia"/>
        </w:rPr>
        <w:t>　　　　三、华电在华中地区战略规划</w:t>
      </w:r>
      <w:r>
        <w:rPr>
          <w:rFonts w:hint="eastAsia"/>
        </w:rPr>
        <w:br/>
      </w:r>
      <w:r>
        <w:rPr>
          <w:rFonts w:hint="eastAsia"/>
        </w:rPr>
        <w:t>　　　　四、公司全面预算管理实施情况</w:t>
      </w:r>
      <w:r>
        <w:rPr>
          <w:rFonts w:hint="eastAsia"/>
        </w:rPr>
        <w:br/>
      </w:r>
      <w:r>
        <w:rPr>
          <w:rFonts w:hint="eastAsia"/>
        </w:rPr>
        <w:t>　　第二节 华电襄樊电厂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t>　　第三节 湖北西塞山发电有限公司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t>　　第四节 华电湖北黄石发电股份有限公司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第五节 华电长沙电厂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t>　　第六节 中^智^林^－华电新乡宝山电厂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十、公司全面预算管理实施成效</w:t>
      </w:r>
      <w:r>
        <w:rPr>
          <w:rFonts w:hint="eastAsia"/>
        </w:rPr>
        <w:br/>
      </w:r>
      <w:r>
        <w:rPr>
          <w:rFonts w:hint="eastAsia"/>
        </w:rPr>
        <w:t>　　　　　　1、2007年实施规划</w:t>
      </w:r>
      <w:r>
        <w:rPr>
          <w:rFonts w:hint="eastAsia"/>
        </w:rPr>
        <w:br/>
      </w:r>
      <w:r>
        <w:rPr>
          <w:rFonts w:hint="eastAsia"/>
        </w:rPr>
        <w:t>　　　　　　2、2007年取得成果</w:t>
      </w:r>
      <w:r>
        <w:rPr>
          <w:rFonts w:hint="eastAsia"/>
        </w:rPr>
        <w:br/>
      </w:r>
      <w:r>
        <w:rPr>
          <w:rFonts w:hint="eastAsia"/>
        </w:rPr>
        <w:t>　　　　　　部分图表</w:t>
      </w:r>
      <w:r>
        <w:rPr>
          <w:rFonts w:hint="eastAsia"/>
        </w:rPr>
        <w:br/>
      </w:r>
      <w:r>
        <w:rPr>
          <w:rFonts w:hint="eastAsia"/>
        </w:rPr>
        <w:t>　　图表 华中地区电力生产量及结构</w:t>
      </w:r>
      <w:r>
        <w:rPr>
          <w:rFonts w:hint="eastAsia"/>
        </w:rPr>
        <w:br/>
      </w:r>
      <w:r>
        <w:rPr>
          <w:rFonts w:hint="eastAsia"/>
        </w:rPr>
        <w:t>　　图表 华中地区电力消费量及结构</w:t>
      </w:r>
      <w:r>
        <w:rPr>
          <w:rFonts w:hint="eastAsia"/>
        </w:rPr>
        <w:br/>
      </w:r>
      <w:r>
        <w:rPr>
          <w:rFonts w:hint="eastAsia"/>
        </w:rPr>
        <w:t>　　图表 2007年华中地区电力投资状况</w:t>
      </w:r>
      <w:r>
        <w:rPr>
          <w:rFonts w:hint="eastAsia"/>
        </w:rPr>
        <w:br/>
      </w:r>
      <w:r>
        <w:rPr>
          <w:rFonts w:hint="eastAsia"/>
        </w:rPr>
        <w:t>　　图表 2007年华中地区电力投产分析</w:t>
      </w:r>
      <w:r>
        <w:rPr>
          <w:rFonts w:hint="eastAsia"/>
        </w:rPr>
        <w:br/>
      </w:r>
      <w:r>
        <w:rPr>
          <w:rFonts w:hint="eastAsia"/>
        </w:rPr>
        <w:t>　　图表 国电在华中地区电厂分布</w:t>
      </w:r>
      <w:r>
        <w:rPr>
          <w:rFonts w:hint="eastAsia"/>
        </w:rPr>
        <w:br/>
      </w:r>
      <w:r>
        <w:rPr>
          <w:rFonts w:hint="eastAsia"/>
        </w:rPr>
        <w:t>　　图表 武汉高新热电股份公司单位燃料成本分析</w:t>
      </w:r>
      <w:r>
        <w:rPr>
          <w:rFonts w:hint="eastAsia"/>
        </w:rPr>
        <w:br/>
      </w:r>
      <w:r>
        <w:rPr>
          <w:rFonts w:hint="eastAsia"/>
        </w:rPr>
        <w:t>　　图表 武汉高新热电股份公司发电平均煤耗剖析</w:t>
      </w:r>
      <w:r>
        <w:rPr>
          <w:rFonts w:hint="eastAsia"/>
        </w:rPr>
        <w:br/>
      </w:r>
      <w:r>
        <w:rPr>
          <w:rFonts w:hint="eastAsia"/>
        </w:rPr>
        <w:t>　　图表 武汉高新热电股份公司耗水指标分析</w:t>
      </w:r>
      <w:r>
        <w:rPr>
          <w:rFonts w:hint="eastAsia"/>
        </w:rPr>
        <w:br/>
      </w:r>
      <w:r>
        <w:rPr>
          <w:rFonts w:hint="eastAsia"/>
        </w:rPr>
        <w:t>　　图表 武汉高新热电股份公司厂用电率</w:t>
      </w:r>
      <w:r>
        <w:rPr>
          <w:rFonts w:hint="eastAsia"/>
        </w:rPr>
        <w:br/>
      </w:r>
      <w:r>
        <w:rPr>
          <w:rFonts w:hint="eastAsia"/>
        </w:rPr>
        <w:t>　　图表 武汉高新热电股份公司节能降耗指标</w:t>
      </w:r>
      <w:r>
        <w:rPr>
          <w:rFonts w:hint="eastAsia"/>
        </w:rPr>
        <w:br/>
      </w:r>
      <w:r>
        <w:rPr>
          <w:rFonts w:hint="eastAsia"/>
        </w:rPr>
        <w:t>　　图表 武汉高新热电股份公司设备采购成本</w:t>
      </w:r>
      <w:r>
        <w:rPr>
          <w:rFonts w:hint="eastAsia"/>
        </w:rPr>
        <w:br/>
      </w:r>
      <w:r>
        <w:rPr>
          <w:rFonts w:hint="eastAsia"/>
        </w:rPr>
        <w:t>　　图表 武汉高新热电股份公司设备检修改造费用</w:t>
      </w:r>
      <w:r>
        <w:rPr>
          <w:rFonts w:hint="eastAsia"/>
        </w:rPr>
        <w:br/>
      </w:r>
      <w:r>
        <w:rPr>
          <w:rFonts w:hint="eastAsia"/>
        </w:rPr>
        <w:t>　　图表 武汉高新热电股份公司人力成本费用</w:t>
      </w:r>
      <w:r>
        <w:rPr>
          <w:rFonts w:hint="eastAsia"/>
        </w:rPr>
        <w:br/>
      </w:r>
      <w:r>
        <w:rPr>
          <w:rFonts w:hint="eastAsia"/>
        </w:rPr>
        <w:t>　　图表 武汉高新热电股份公司缴纳基金及附加费</w:t>
      </w:r>
      <w:r>
        <w:rPr>
          <w:rFonts w:hint="eastAsia"/>
        </w:rPr>
        <w:br/>
      </w:r>
      <w:r>
        <w:rPr>
          <w:rFonts w:hint="eastAsia"/>
        </w:rPr>
        <w:t>　　图表 中国国电集团公司荆门热电厂单位燃料成本分析</w:t>
      </w:r>
      <w:r>
        <w:rPr>
          <w:rFonts w:hint="eastAsia"/>
        </w:rPr>
        <w:br/>
      </w:r>
      <w:r>
        <w:rPr>
          <w:rFonts w:hint="eastAsia"/>
        </w:rPr>
        <w:t>　　图表 中国国电集团公司荆门热电厂发电平均煤耗剖析</w:t>
      </w:r>
      <w:r>
        <w:rPr>
          <w:rFonts w:hint="eastAsia"/>
        </w:rPr>
        <w:br/>
      </w:r>
      <w:r>
        <w:rPr>
          <w:rFonts w:hint="eastAsia"/>
        </w:rPr>
        <w:t>　　图表 中国国电集团公司荆门热电厂耗水指标分析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1d9b301bb42ea" w:history="1">
        <w:r>
          <w:rPr>
            <w:rStyle w:val="Hyperlink"/>
          </w:rPr>
          <w:t>华中地区电力标杆企业全面预算管理与成本效益竞争力分析报告</w:t>
        </w:r>
      </w:hyperlink>
      <w:r>
        <w:rPr>
          <w:color w:val="C00000"/>
        </w:rPr>
        <w:t>》，报告编号：</w:t>
      </w:r>
      <w:r>
        <w:rPr>
          <w:rFonts w:hint="eastAsia"/>
          <w:color w:val="C00000"/>
        </w:rPr>
        <w:t>02AA059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e1d9b301bb42ea" w:history="1">
        <w:r>
          <w:rPr>
            <w:rStyle w:val="Hyperlink"/>
          </w:rPr>
          <w:t>https://www.20087.com/2008-09/R_huazhongdiqudianlibiaoganqiyequanmiaBaoGao.html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fbe8c22a041f5" w:history="1">
      <w:r>
        <w:rPr>
          <w:rStyle w:val="Hyperlink"/>
        </w:rPr>
        <w:t>华中地区电力标杆企业全面预算管理与成本效益竞争力分析报告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huazhongdiqudianlibiaoganqiyequanmiaBaoGao.html" TargetMode="External" Id="R9de1d9b301bb42ea" /></Relationships>
</file>

<file path=word/_rels/header2.xml.rels>&#65279;<?xml version="1.0" encoding="utf-8"?><Relationships xmlns="http://schemas.openxmlformats.org/package/2006/relationships"><Relationship Type="http://schemas.openxmlformats.org/officeDocument/2006/relationships/hyperlink" Target="https://www.20087.com/2008-09/R_huazhongdiqudianlibiaoganqiyequanmiaBaoGao.html" TargetMode="External" Id="Red2fbe8c22a0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2008-09-23T06:29:00Z</dcterms:created>
  <dcterms:modified xsi:type="dcterms:W3CDTF">2008-09-23T07:29:00Z</dcterms:modified>
  <dc:subject>华中地区电力标杆企业全面预算管理与成本效益竞争力分析报告</dc:subject>
  <dc:title>华中地区电力标杆企业全面预算管理与成本效益竞争力分析报告</dc:title>
  <cp:keywords>华中地区电力标杆企业全面预算管理与成本效益竞争力分析报告</cp:keywords>
  <dc:description>华中地区电力标杆企业全面预算管理与成本效益竞争力分析报告</dc:description>
</cp:coreProperties>
</file>