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40275560441be" w:history="1">
              <w:r>
                <w:rPr>
                  <w:rStyle w:val="Hyperlink"/>
                </w:rPr>
                <w:t>2008年上半年公路运输行业研究报告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40275560441be" w:history="1">
              <w:r>
                <w:rPr>
                  <w:rStyle w:val="Hyperlink"/>
                </w:rPr>
                <w:t>2008年上半年公路运输行业研究报告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40275560441be" w:history="1">
                <w:r>
                  <w:rPr>
                    <w:rStyle w:val="Hyperlink"/>
                  </w:rPr>
                  <w:t>https://www.20087.com/2008-09/R_2008nianshangbanniangongluyunshuyanjBaoGao.html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c40275560441be" w:history="1">
        <w:r>
          <w:rPr>
            <w:rStyle w:val="Hyperlink"/>
          </w:rPr>
          <w:t>2008年上半年公路运输行业研究报告</w:t>
        </w:r>
      </w:hyperlink>
      <w:r>
        <w:rPr>
          <w:rFonts w:hint="eastAsia"/>
        </w:rPr>
        <w:t>》旨在为有意投资公路运输行业的投资者服务，我们所做的报告对公路运输行业2008年上半年的运行情况进行了详尽的描述和分析，并对2008年下半年行业运行情况进行了预测。本报告完成于2008年8月，共2万多字，40多页，10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年上半年，全国共完成旅客运输117.14 亿人次，累计同比增长6.2%；旅客周转量合计为11491.7 亿人公里，累计同比增长8.3%。在货运方面，全社会累计完成货运量117.03 亿吨，同比增长11.9%，增速比去年全年略有上升。</w:t>
      </w:r>
      <w:r>
        <w:rPr>
          <w:rFonts w:hint="eastAsia"/>
        </w:rPr>
        <w:br/>
      </w:r>
      <w:r>
        <w:rPr>
          <w:rFonts w:hint="eastAsia"/>
        </w:rPr>
        <w:t>　　&amp;#61656； 上半年，公路运输累计完成客运量107.96 亿人次，比去年同期增长5.9%，旅客周转量6155.81 亿人公里，比去年同期增长8.3%。在货运方面，上半年，全国货运量为86.47 亿吨，同比增长12.9 个百分点，增速比去年同期略有上升，其中今年6 月份当月完成15.97 亿吨。而在货物周转量方面，上半年全国货物周转量为6127.15 亿吨公里，累计比上年同期增长15.2%，比去年同期略有下降。</w:t>
      </w:r>
      <w:r>
        <w:rPr>
          <w:rFonts w:hint="eastAsia"/>
        </w:rPr>
        <w:br/>
      </w:r>
      <w:r>
        <w:rPr>
          <w:rFonts w:hint="eastAsia"/>
        </w:rPr>
        <w:t>　　&amp;#61656； 1－6 月份，全社会完成交通固定资产投资2973.2 亿元，同比增长3.5%，增速回落6.0 个百分点。其中公路建设完成投资2434.6 亿元，同比增长0.4%。</w:t>
      </w:r>
      <w:r>
        <w:rPr>
          <w:rFonts w:hint="eastAsia"/>
        </w:rPr>
        <w:br/>
      </w:r>
      <w:r>
        <w:rPr>
          <w:rFonts w:hint="eastAsia"/>
        </w:rPr>
        <w:t>　　&amp;#61656； 5 月份四川地震对当地交通基础设施造成重大破坏，但预计对我国总体公路交通运输业影响有限。另外，各地继续出台大规模高速公路建设规划，并投入大量资金修建农村公路。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2008年上半年客货运输业总体运行情况</w:t>
      </w:r>
      <w:r>
        <w:rPr>
          <w:rFonts w:hint="eastAsia"/>
        </w:rPr>
        <w:br/>
      </w:r>
      <w:r>
        <w:rPr>
          <w:rFonts w:hint="eastAsia"/>
        </w:rPr>
        <w:t>　　一、客运量继续增长，增幅回落</w:t>
      </w:r>
      <w:r>
        <w:rPr>
          <w:rFonts w:hint="eastAsia"/>
        </w:rPr>
        <w:br/>
      </w:r>
      <w:r>
        <w:rPr>
          <w:rFonts w:hint="eastAsia"/>
        </w:rPr>
        <w:t>　　二、货运量稳步增加，增速微升</w:t>
      </w:r>
      <w:r>
        <w:rPr>
          <w:rFonts w:hint="eastAsia"/>
        </w:rPr>
        <w:br/>
      </w:r>
      <w:r>
        <w:rPr>
          <w:rFonts w:hint="eastAsia"/>
        </w:rPr>
        <w:t>　　三、固定资产投资继续增长</w:t>
      </w:r>
      <w:r>
        <w:rPr>
          <w:rFonts w:hint="eastAsia"/>
        </w:rPr>
        <w:br/>
      </w:r>
      <w:r>
        <w:rPr>
          <w:rFonts w:hint="eastAsia"/>
        </w:rPr>
        <w:t>　　第二章 2008年上半年公路运输运行情况</w:t>
      </w:r>
      <w:r>
        <w:rPr>
          <w:rFonts w:hint="eastAsia"/>
        </w:rPr>
        <w:br/>
      </w:r>
      <w:r>
        <w:rPr>
          <w:rFonts w:hint="eastAsia"/>
        </w:rPr>
        <w:t>　　一、公路客货运情况</w:t>
      </w:r>
      <w:r>
        <w:rPr>
          <w:rFonts w:hint="eastAsia"/>
        </w:rPr>
        <w:br/>
      </w:r>
      <w:r>
        <w:rPr>
          <w:rFonts w:hint="eastAsia"/>
        </w:rPr>
        <w:t>　　（一）客运稳步增长，平均运距稍有上升</w:t>
      </w:r>
      <w:r>
        <w:rPr>
          <w:rFonts w:hint="eastAsia"/>
        </w:rPr>
        <w:br/>
      </w:r>
      <w:r>
        <w:rPr>
          <w:rFonts w:hint="eastAsia"/>
        </w:rPr>
        <w:t>　　（二）货运增长迅速</w:t>
      </w:r>
      <w:r>
        <w:rPr>
          <w:rFonts w:hint="eastAsia"/>
        </w:rPr>
        <w:br/>
      </w:r>
      <w:r>
        <w:rPr>
          <w:rFonts w:hint="eastAsia"/>
        </w:rPr>
        <w:t>　　二、公路运输总体环境</w:t>
      </w:r>
      <w:r>
        <w:rPr>
          <w:rFonts w:hint="eastAsia"/>
        </w:rPr>
        <w:br/>
      </w:r>
      <w:r>
        <w:rPr>
          <w:rFonts w:hint="eastAsia"/>
        </w:rPr>
        <w:t>　　（一）宏观经济增速回落，固定资产投资较快增长</w:t>
      </w:r>
      <w:r>
        <w:rPr>
          <w:rFonts w:hint="eastAsia"/>
        </w:rPr>
        <w:br/>
      </w:r>
      <w:r>
        <w:rPr>
          <w:rFonts w:hint="eastAsia"/>
        </w:rPr>
        <w:t>　　（二）城乡居民收入继续提高，价格上涨压力仍较大</w:t>
      </w:r>
      <w:r>
        <w:rPr>
          <w:rFonts w:hint="eastAsia"/>
        </w:rPr>
        <w:br/>
      </w:r>
      <w:r>
        <w:rPr>
          <w:rFonts w:hint="eastAsia"/>
        </w:rPr>
        <w:t>　　（三）汽车产销量双双突破500 万辆</w:t>
      </w:r>
      <w:r>
        <w:rPr>
          <w:rFonts w:hint="eastAsia"/>
        </w:rPr>
        <w:br/>
      </w:r>
      <w:r>
        <w:rPr>
          <w:rFonts w:hint="eastAsia"/>
        </w:rPr>
        <w:t>　　（四）油价不断冲击新高</w:t>
      </w:r>
      <w:r>
        <w:rPr>
          <w:rFonts w:hint="eastAsia"/>
        </w:rPr>
        <w:br/>
      </w:r>
      <w:r>
        <w:rPr>
          <w:rFonts w:hint="eastAsia"/>
        </w:rPr>
        <w:t>　　第三章 上半年业内热点及投融资情况</w:t>
      </w:r>
      <w:r>
        <w:rPr>
          <w:rFonts w:hint="eastAsia"/>
        </w:rPr>
        <w:br/>
      </w:r>
      <w:r>
        <w:rPr>
          <w:rFonts w:hint="eastAsia"/>
        </w:rPr>
        <w:t>　　一、受雪灾影响公路春运量首次下降</w:t>
      </w:r>
      <w:r>
        <w:rPr>
          <w:rFonts w:hint="eastAsia"/>
        </w:rPr>
        <w:br/>
      </w:r>
      <w:r>
        <w:rPr>
          <w:rFonts w:hint="eastAsia"/>
        </w:rPr>
        <w:t>　　二、交通部对2008年农村公路建设做出部署</w:t>
      </w:r>
      <w:r>
        <w:rPr>
          <w:rFonts w:hint="eastAsia"/>
        </w:rPr>
        <w:br/>
      </w:r>
      <w:r>
        <w:rPr>
          <w:rFonts w:hint="eastAsia"/>
        </w:rPr>
        <w:t>　　三、交通运输部组建</w:t>
      </w:r>
      <w:r>
        <w:rPr>
          <w:rFonts w:hint="eastAsia"/>
        </w:rPr>
        <w:br/>
      </w:r>
      <w:r>
        <w:rPr>
          <w:rFonts w:hint="eastAsia"/>
        </w:rPr>
        <w:t>　　四、未来五年江西将新增高速公路1770公里</w:t>
      </w:r>
      <w:r>
        <w:rPr>
          <w:rFonts w:hint="eastAsia"/>
        </w:rPr>
        <w:br/>
      </w:r>
      <w:r>
        <w:rPr>
          <w:rFonts w:hint="eastAsia"/>
        </w:rPr>
        <w:t>　　五、陕西投资千亿建“三纵四横五辐射”高速网</w:t>
      </w:r>
      <w:r>
        <w:rPr>
          <w:rFonts w:hint="eastAsia"/>
        </w:rPr>
        <w:br/>
      </w:r>
      <w:r>
        <w:rPr>
          <w:rFonts w:hint="eastAsia"/>
        </w:rPr>
        <w:t>　　六、重庆将新建1000公里高速公路</w:t>
      </w:r>
      <w:r>
        <w:rPr>
          <w:rFonts w:hint="eastAsia"/>
        </w:rPr>
        <w:br/>
      </w:r>
      <w:r>
        <w:rPr>
          <w:rFonts w:hint="eastAsia"/>
        </w:rPr>
        <w:t>　　七、山西高速路“十一五”将达4000公里</w:t>
      </w:r>
      <w:r>
        <w:rPr>
          <w:rFonts w:hint="eastAsia"/>
        </w:rPr>
        <w:br/>
      </w:r>
      <w:r>
        <w:rPr>
          <w:rFonts w:hint="eastAsia"/>
        </w:rPr>
        <w:t>　　八、地震造成四川交通基础设施损失达580亿元</w:t>
      </w:r>
      <w:r>
        <w:rPr>
          <w:rFonts w:hint="eastAsia"/>
        </w:rPr>
        <w:br/>
      </w:r>
      <w:r>
        <w:rPr>
          <w:rFonts w:hint="eastAsia"/>
        </w:rPr>
        <w:t>　　九、交通运输业确定节能减排目标</w:t>
      </w:r>
      <w:r>
        <w:rPr>
          <w:rFonts w:hint="eastAsia"/>
        </w:rPr>
        <w:br/>
      </w:r>
      <w:r>
        <w:rPr>
          <w:rFonts w:hint="eastAsia"/>
        </w:rPr>
        <w:t>　　十、交通运输部发布《2008年农村公路工作若干意见》</w:t>
      </w:r>
      <w:r>
        <w:rPr>
          <w:rFonts w:hint="eastAsia"/>
        </w:rPr>
        <w:br/>
      </w:r>
      <w:r>
        <w:rPr>
          <w:rFonts w:hint="eastAsia"/>
        </w:rPr>
        <w:t>　　十一、全国高速公路干线公路农村公路抽检合格率均超90%</w:t>
      </w:r>
      <w:r>
        <w:rPr>
          <w:rFonts w:hint="eastAsia"/>
        </w:rPr>
        <w:br/>
      </w:r>
      <w:r>
        <w:rPr>
          <w:rFonts w:hint="eastAsia"/>
        </w:rPr>
        <w:t>　　十二、安徽：116亿再建四条高速</w:t>
      </w:r>
      <w:r>
        <w:rPr>
          <w:rFonts w:hint="eastAsia"/>
        </w:rPr>
        <w:br/>
      </w:r>
      <w:r>
        <w:rPr>
          <w:rFonts w:hint="eastAsia"/>
        </w:rPr>
        <w:t>　　十三、内蒙古：今后3年要新增高等级公路9000公里</w:t>
      </w:r>
      <w:r>
        <w:rPr>
          <w:rFonts w:hint="eastAsia"/>
        </w:rPr>
        <w:br/>
      </w:r>
      <w:r>
        <w:rPr>
          <w:rFonts w:hint="eastAsia"/>
        </w:rPr>
        <w:t>　　十四、黑龙江省将投资170亿元建设东部重点公路</w:t>
      </w:r>
      <w:r>
        <w:rPr>
          <w:rFonts w:hint="eastAsia"/>
        </w:rPr>
        <w:br/>
      </w:r>
      <w:r>
        <w:rPr>
          <w:rFonts w:hint="eastAsia"/>
        </w:rPr>
        <w:t>　　十五、陕西：将投入200多亿元建农村公路</w:t>
      </w:r>
      <w:r>
        <w:rPr>
          <w:rFonts w:hint="eastAsia"/>
        </w:rPr>
        <w:br/>
      </w:r>
      <w:r>
        <w:rPr>
          <w:rFonts w:hint="eastAsia"/>
        </w:rPr>
        <w:t>　　第四章 中智:林:业内主要上市公司经营情况</w:t>
      </w:r>
      <w:r>
        <w:rPr>
          <w:rFonts w:hint="eastAsia"/>
        </w:rPr>
        <w:br/>
      </w:r>
      <w:r>
        <w:rPr>
          <w:rFonts w:hint="eastAsia"/>
        </w:rPr>
        <w:t>　　一、福建高速（600033）</w:t>
      </w:r>
      <w:r>
        <w:rPr>
          <w:rFonts w:hint="eastAsia"/>
        </w:rPr>
        <w:br/>
      </w:r>
      <w:r>
        <w:rPr>
          <w:rFonts w:hint="eastAsia"/>
        </w:rPr>
        <w:t>　　二、楚天高速（600035）</w:t>
      </w:r>
      <w:r>
        <w:rPr>
          <w:rFonts w:hint="eastAsia"/>
        </w:rPr>
        <w:br/>
      </w:r>
      <w:r>
        <w:rPr>
          <w:rFonts w:hint="eastAsia"/>
        </w:rPr>
        <w:t>　　三、江西长运（600561）</w:t>
      </w:r>
      <w:r>
        <w:rPr>
          <w:rFonts w:hint="eastAsia"/>
        </w:rPr>
        <w:br/>
      </w:r>
      <w:r>
        <w:rPr>
          <w:rFonts w:hint="eastAsia"/>
        </w:rPr>
        <w:t>　　四、S延边路（000776）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2008年2季度全社会客运量及其增长情况</w:t>
      </w:r>
      <w:r>
        <w:rPr>
          <w:rFonts w:hint="eastAsia"/>
        </w:rPr>
        <w:br/>
      </w:r>
      <w:r>
        <w:rPr>
          <w:rFonts w:hint="eastAsia"/>
        </w:rPr>
        <w:t>　　图表 2 2008年2季度全社会货运量及其增长情况</w:t>
      </w:r>
      <w:r>
        <w:rPr>
          <w:rFonts w:hint="eastAsia"/>
        </w:rPr>
        <w:br/>
      </w:r>
      <w:r>
        <w:rPr>
          <w:rFonts w:hint="eastAsia"/>
        </w:rPr>
        <w:t>　　图表 3 2008年1－6公路客运情况</w:t>
      </w:r>
      <w:r>
        <w:rPr>
          <w:rFonts w:hint="eastAsia"/>
        </w:rPr>
        <w:br/>
      </w:r>
      <w:r>
        <w:rPr>
          <w:rFonts w:hint="eastAsia"/>
        </w:rPr>
        <w:t>　　图表 4 2008年6月份分地区公路旅客运输量</w:t>
      </w:r>
      <w:r>
        <w:rPr>
          <w:rFonts w:hint="eastAsia"/>
        </w:rPr>
        <w:br/>
      </w:r>
      <w:r>
        <w:rPr>
          <w:rFonts w:hint="eastAsia"/>
        </w:rPr>
        <w:t>　　图表 5 2008年1－6月公路货运情况</w:t>
      </w:r>
      <w:r>
        <w:rPr>
          <w:rFonts w:hint="eastAsia"/>
        </w:rPr>
        <w:br/>
      </w:r>
      <w:r>
        <w:rPr>
          <w:rFonts w:hint="eastAsia"/>
        </w:rPr>
        <w:t>　　图表 6 2008年6月份各省、自治区直辖市公路货物运输量</w:t>
      </w:r>
      <w:r>
        <w:rPr>
          <w:rFonts w:hint="eastAsia"/>
        </w:rPr>
        <w:br/>
      </w:r>
      <w:r>
        <w:rPr>
          <w:rFonts w:hint="eastAsia"/>
        </w:rPr>
        <w:t>　　图表 7 2008年上半年福建高速经营业绩</w:t>
      </w:r>
      <w:r>
        <w:rPr>
          <w:rFonts w:hint="eastAsia"/>
        </w:rPr>
        <w:br/>
      </w:r>
      <w:r>
        <w:rPr>
          <w:rFonts w:hint="eastAsia"/>
        </w:rPr>
        <w:t>　　图表 8 2008年上半年楚天高速经营业绩</w:t>
      </w:r>
      <w:r>
        <w:rPr>
          <w:rFonts w:hint="eastAsia"/>
        </w:rPr>
        <w:br/>
      </w:r>
      <w:r>
        <w:rPr>
          <w:rFonts w:hint="eastAsia"/>
        </w:rPr>
        <w:t>　　图表 9 2008年上半年江西长运经营业绩</w:t>
      </w:r>
      <w:r>
        <w:rPr>
          <w:rFonts w:hint="eastAsia"/>
        </w:rPr>
        <w:br/>
      </w:r>
      <w:r>
        <w:rPr>
          <w:rFonts w:hint="eastAsia"/>
        </w:rPr>
        <w:t>　　图表 10 2008年上半年延边路经营业绩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40275560441be" w:history="1">
        <w:r>
          <w:rPr>
            <w:rStyle w:val="Hyperlink"/>
          </w:rPr>
          <w:t>2008年上半年公路运输行业研究报告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40275560441be" w:history="1">
        <w:r>
          <w:rPr>
            <w:rStyle w:val="Hyperlink"/>
          </w:rPr>
          <w:t>https://www.20087.com/2008-09/R_2008nianshangbanniangongluyunshuyanjBaoGao.html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热点：公路运输英文、公路运输的优缺点、公路运输和铁路运输的区别、公路运输管理局、公路运输费用计价标准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8437277a34759" w:history="1">
      <w:r>
        <w:rPr>
          <w:rStyle w:val="Hyperlink"/>
        </w:rPr>
        <w:t>2008年上半年公路运输行业研究报告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shangbanniangongluyunshuyanjBaoGao.html" TargetMode="External" Id="Ra7c402755604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shangbanniangongluyunshuyanjBaoGao.html" TargetMode="External" Id="R6718437277a3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2008-09-15T07:22:00Z</dcterms:created>
  <dcterms:modified xsi:type="dcterms:W3CDTF">2008-09-15T08:22:00Z</dcterms:modified>
  <dc:subject>2008年上半年公路运输行业研究报告</dc:subject>
  <dc:title>2008年上半年公路运输行业研究报告</dc:title>
  <cp:keywords>2008年上半年公路运输行业研究报告</cp:keywords>
  <dc:description>2008年上半年公路运输行业研究报告</dc:description>
</cp:coreProperties>
</file>