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0b67ffd1db4457" w:history="1">
              <w:r>
                <w:rPr>
                  <w:rStyle w:val="Hyperlink"/>
                </w:rPr>
                <w:t>2008年上半年化学纤维行业研究报告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0b67ffd1db4457" w:history="1">
              <w:r>
                <w:rPr>
                  <w:rStyle w:val="Hyperlink"/>
                </w:rPr>
                <w:t>2008年上半年化学纤维行业研究报告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0b67ffd1db4457" w:history="1">
                <w:r>
                  <w:rPr>
                    <w:rStyle w:val="Hyperlink"/>
                  </w:rPr>
                  <w:t>https://www.20087.com/2008-09/R_2008nianshangbannianhuaxuexianweiyanBaoGao.html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0b67ffd1db4457" w:history="1">
        <w:r>
          <w:rPr>
            <w:rStyle w:val="Hyperlink"/>
          </w:rPr>
          <w:t>2008年上半年化学纤维行业研究报告</w:t>
        </w:r>
      </w:hyperlink>
      <w:r>
        <w:rPr>
          <w:rFonts w:hint="eastAsia"/>
        </w:rPr>
        <w:t>》旨在为有意投资化学纤维行业的投资者服务，所做的报告对化学纤维行业2008年上半年的运行情况进行了详尽的描述和分析，并对2008年下半年行业运行情况进行了预测。本报告完成于2008年8月，共2万多字，40多页，14个图表，分四章。报告的主要观点有：</w:t>
      </w:r>
      <w:r>
        <w:rPr>
          <w:rFonts w:hint="eastAsia"/>
        </w:rPr>
        <w:br/>
      </w:r>
      <w:r>
        <w:rPr>
          <w:rFonts w:hint="eastAsia"/>
        </w:rPr>
        <w:t>　　2008 年1－6 月份化学纤维制造业增长速度较低，行业工业总产值的增长速度比前五个月有所调整，比上年同期有较大下降。子行业中，合成纤维制造业增速比上年同期大幅度下降。</w:t>
      </w:r>
      <w:r>
        <w:rPr>
          <w:rFonts w:hint="eastAsia"/>
        </w:rPr>
        <w:br/>
      </w:r>
      <w:r>
        <w:rPr>
          <w:rFonts w:hint="eastAsia"/>
        </w:rPr>
        <w:t>　　1－5 月化学纤维制造业经济效益出现明显恶化，同时行业亏损企业亏损额同比大幅度增加。1－5 月，化学纤维制造业累计实现利润37.18 亿元，同比下降26.77%，改变了上年同期的大幅增长局面，其中纤维素纤维原料制造业和合成纤维制造业的利润同比分别同比下降38.5%和21.41%，均比上年同期明显下滑。</w:t>
      </w:r>
      <w:r>
        <w:rPr>
          <w:rFonts w:hint="eastAsia"/>
        </w:rPr>
        <w:br/>
      </w:r>
      <w:r>
        <w:rPr>
          <w:rFonts w:hint="eastAsia"/>
        </w:rPr>
        <w:t>　　1－6 月份全行业化学纤维产量达到1213.89 万吨，同比增长5.61%，增速比前五个月下降1.79 个百分点，比上年同期下降12.28 个百分点。其中，上半年我国累计生产粘胶纤维74.36 万吨，较去年同期减少12.08%。；丙纶纤维累计产量为13.73 吨，较去年同期增长39.67%；腈纶纤维累计产量34.38 万吨，较去年同期减少27.68%。</w:t>
      </w:r>
      <w:r>
        <w:rPr>
          <w:rFonts w:hint="eastAsia"/>
        </w:rPr>
        <w:br/>
      </w:r>
      <w:r>
        <w:rPr>
          <w:rFonts w:hint="eastAsia"/>
        </w:rPr>
        <w:t>　　1－5 月化学纤维制造业资产负债率比上年同期大幅度提高，负债规模增长较快。资金方面，行业应收账款增长速度出现下降。投资方面，1－6 月份化学纤维制造业累计固定资产投资完成129.7 亿元，同比增长29.2%，投资增速比前5 个月提高0.6 个百分点，与上年同期相比基本持平。</w:t>
      </w:r>
      <w:r>
        <w:rPr>
          <w:rFonts w:hint="eastAsia"/>
        </w:rPr>
        <w:br/>
      </w:r>
      <w:r>
        <w:rPr>
          <w:rFonts w:hint="eastAsia"/>
        </w:rPr>
        <w:t>　　目前化纤行业进入周期性调整期，在需求疲软等因素的作用下，主要表现为固定资产投资放缓、产品价格下降等。从下半年形势看，化纤行业虽然基本面会因出口退税等政策的调整而有所改观，但整体上仍难摆脱目前的困境。</w:t>
      </w:r>
      <w:r>
        <w:rPr>
          <w:rFonts w:hint="eastAsia"/>
        </w:rPr>
        <w:br/>
      </w:r>
      <w:r>
        <w:rPr>
          <w:rFonts w:hint="eastAsia"/>
        </w:rPr>
        <w:t>　　图 表</w:t>
      </w:r>
      <w:r>
        <w:rPr>
          <w:rFonts w:hint="eastAsia"/>
        </w:rPr>
        <w:br/>
      </w:r>
      <w:r>
        <w:rPr>
          <w:rFonts w:hint="eastAsia"/>
        </w:rPr>
        <w:t>　　第二章 上半年行业总体运行情况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三、企业总体经营情况</w:t>
      </w:r>
      <w:r>
        <w:rPr>
          <w:rFonts w:hint="eastAsia"/>
        </w:rPr>
        <w:br/>
      </w:r>
      <w:r>
        <w:rPr>
          <w:rFonts w:hint="eastAsia"/>
        </w:rPr>
        <w:t>　　四、成本费用情况</w:t>
      </w:r>
      <w:r>
        <w:rPr>
          <w:rFonts w:hint="eastAsia"/>
        </w:rPr>
        <w:br/>
      </w:r>
      <w:r>
        <w:rPr>
          <w:rFonts w:hint="eastAsia"/>
        </w:rPr>
        <w:t>　　五、资产及资金运营情况</w:t>
      </w:r>
      <w:r>
        <w:rPr>
          <w:rFonts w:hint="eastAsia"/>
        </w:rPr>
        <w:br/>
      </w:r>
      <w:r>
        <w:rPr>
          <w:rFonts w:hint="eastAsia"/>
        </w:rPr>
        <w:t>　　六、上下游产业（或国际产业环境）的相关影响</w:t>
      </w:r>
      <w:r>
        <w:rPr>
          <w:rFonts w:hint="eastAsia"/>
        </w:rPr>
        <w:br/>
      </w:r>
      <w:r>
        <w:rPr>
          <w:rFonts w:hint="eastAsia"/>
        </w:rPr>
        <w:t>　　（一）下游纺织需求面临多重制约</w:t>
      </w:r>
      <w:r>
        <w:rPr>
          <w:rFonts w:hint="eastAsia"/>
        </w:rPr>
        <w:br/>
      </w:r>
      <w:r>
        <w:rPr>
          <w:rFonts w:hint="eastAsia"/>
        </w:rPr>
        <w:t>　　（二）出口退税率调整</w:t>
      </w:r>
      <w:r>
        <w:rPr>
          <w:rFonts w:hint="eastAsia"/>
        </w:rPr>
        <w:br/>
      </w:r>
      <w:r>
        <w:rPr>
          <w:rFonts w:hint="eastAsia"/>
        </w:rPr>
        <w:t>　　（三）原材料成本高企</w:t>
      </w:r>
      <w:r>
        <w:rPr>
          <w:rFonts w:hint="eastAsia"/>
        </w:rPr>
        <w:br/>
      </w:r>
      <w:r>
        <w:rPr>
          <w:rFonts w:hint="eastAsia"/>
        </w:rPr>
        <w:t>　　七、行业景气现状及走势预测</w:t>
      </w:r>
      <w:r>
        <w:rPr>
          <w:rFonts w:hint="eastAsia"/>
        </w:rPr>
        <w:br/>
      </w:r>
      <w:r>
        <w:rPr>
          <w:rFonts w:hint="eastAsia"/>
        </w:rPr>
        <w:t>　　第二章 行业内主要产品市场供求分析</w:t>
      </w:r>
      <w:r>
        <w:rPr>
          <w:rFonts w:hint="eastAsia"/>
        </w:rPr>
        <w:br/>
      </w:r>
      <w:r>
        <w:rPr>
          <w:rFonts w:hint="eastAsia"/>
        </w:rPr>
        <w:t>　　一、各主要产品产量情况</w:t>
      </w:r>
      <w:r>
        <w:rPr>
          <w:rFonts w:hint="eastAsia"/>
        </w:rPr>
        <w:br/>
      </w:r>
      <w:r>
        <w:rPr>
          <w:rFonts w:hint="eastAsia"/>
        </w:rPr>
        <w:t>　　二、各主要产品市场需求情况</w:t>
      </w:r>
      <w:r>
        <w:rPr>
          <w:rFonts w:hint="eastAsia"/>
        </w:rPr>
        <w:br/>
      </w:r>
      <w:r>
        <w:rPr>
          <w:rFonts w:hint="eastAsia"/>
        </w:rPr>
        <w:t>　　三、各主要产品进出口情况</w:t>
      </w:r>
      <w:r>
        <w:rPr>
          <w:rFonts w:hint="eastAsia"/>
        </w:rPr>
        <w:br/>
      </w:r>
      <w:r>
        <w:rPr>
          <w:rFonts w:hint="eastAsia"/>
        </w:rPr>
        <w:t>　　四、各主要产品价格走势</w:t>
      </w:r>
      <w:r>
        <w:rPr>
          <w:rFonts w:hint="eastAsia"/>
        </w:rPr>
        <w:br/>
      </w:r>
      <w:r>
        <w:rPr>
          <w:rFonts w:hint="eastAsia"/>
        </w:rPr>
        <w:t>　　五、固定资产投资分析</w:t>
      </w:r>
      <w:r>
        <w:rPr>
          <w:rFonts w:hint="eastAsia"/>
        </w:rPr>
        <w:br/>
      </w:r>
      <w:r>
        <w:rPr>
          <w:rFonts w:hint="eastAsia"/>
        </w:rPr>
        <w:t>　　第三章 行业内主要企业经营情况</w:t>
      </w:r>
      <w:r>
        <w:rPr>
          <w:rFonts w:hint="eastAsia"/>
        </w:rPr>
        <w:br/>
      </w:r>
      <w:r>
        <w:rPr>
          <w:rFonts w:hint="eastAsia"/>
        </w:rPr>
        <w:t>　　一、前十家企业经营情况</w:t>
      </w:r>
      <w:r>
        <w:rPr>
          <w:rFonts w:hint="eastAsia"/>
        </w:rPr>
        <w:br/>
      </w:r>
      <w:r>
        <w:rPr>
          <w:rFonts w:hint="eastAsia"/>
        </w:rPr>
        <w:t>　　二、不同规模企业经营情况</w:t>
      </w:r>
      <w:r>
        <w:rPr>
          <w:rFonts w:hint="eastAsia"/>
        </w:rPr>
        <w:br/>
      </w:r>
      <w:r>
        <w:rPr>
          <w:rFonts w:hint="eastAsia"/>
        </w:rPr>
        <w:t>　　三、不同所有制企业经营情况</w:t>
      </w:r>
      <w:r>
        <w:rPr>
          <w:rFonts w:hint="eastAsia"/>
        </w:rPr>
        <w:br/>
      </w:r>
      <w:r>
        <w:rPr>
          <w:rFonts w:hint="eastAsia"/>
        </w:rPr>
        <w:t>　　四、重点企业生产经营情况</w:t>
      </w:r>
      <w:r>
        <w:rPr>
          <w:rFonts w:hint="eastAsia"/>
        </w:rPr>
        <w:br/>
      </w:r>
      <w:r>
        <w:rPr>
          <w:rFonts w:hint="eastAsia"/>
        </w:rPr>
        <w:t>　　（一）广东新会美达锦纶股份有限公司</w:t>
      </w:r>
      <w:r>
        <w:rPr>
          <w:rFonts w:hint="eastAsia"/>
        </w:rPr>
        <w:br/>
      </w:r>
      <w:r>
        <w:rPr>
          <w:rFonts w:hint="eastAsia"/>
        </w:rPr>
        <w:t>　　（二）江苏华西村股份有限公司</w:t>
      </w:r>
      <w:r>
        <w:rPr>
          <w:rFonts w:hint="eastAsia"/>
        </w:rPr>
        <w:br/>
      </w:r>
      <w:r>
        <w:rPr>
          <w:rFonts w:hint="eastAsia"/>
        </w:rPr>
        <w:t>　　（三）广东开平春晖股份有限公司</w:t>
      </w:r>
      <w:r>
        <w:rPr>
          <w:rFonts w:hint="eastAsia"/>
        </w:rPr>
        <w:br/>
      </w:r>
      <w:r>
        <w:rPr>
          <w:rFonts w:hint="eastAsia"/>
        </w:rPr>
        <w:t>　　（四）浙江华峰氨纶股份有限公司</w:t>
      </w:r>
      <w:r>
        <w:rPr>
          <w:rFonts w:hint="eastAsia"/>
        </w:rPr>
        <w:br/>
      </w:r>
      <w:r>
        <w:rPr>
          <w:rFonts w:hint="eastAsia"/>
        </w:rPr>
        <w:t>　　（五）浙江海利得新材料股份有限公司</w:t>
      </w:r>
      <w:r>
        <w:rPr>
          <w:rFonts w:hint="eastAsia"/>
        </w:rPr>
        <w:br/>
      </w:r>
      <w:r>
        <w:rPr>
          <w:rFonts w:hint="eastAsia"/>
        </w:rPr>
        <w:t>　　（六）山西三维集团股份有限公司</w:t>
      </w:r>
      <w:r>
        <w:rPr>
          <w:rFonts w:hint="eastAsia"/>
        </w:rPr>
        <w:br/>
      </w:r>
      <w:r>
        <w:rPr>
          <w:rFonts w:hint="eastAsia"/>
        </w:rPr>
        <w:t>　　第四章 中⋅智林⋅－本季度行业热点或焦点问题</w:t>
      </w:r>
      <w:r>
        <w:rPr>
          <w:rFonts w:hint="eastAsia"/>
        </w:rPr>
        <w:br/>
      </w:r>
      <w:r>
        <w:rPr>
          <w:rFonts w:hint="eastAsia"/>
        </w:rPr>
        <w:t>　　一、限产保价是涤纶长丝的当务之急</w:t>
      </w:r>
      <w:r>
        <w:rPr>
          <w:rFonts w:hint="eastAsia"/>
        </w:rPr>
        <w:br/>
      </w:r>
      <w:r>
        <w:rPr>
          <w:rFonts w:hint="eastAsia"/>
        </w:rPr>
        <w:t>　　二、我国化纤产能和产量均已超过世界总量的一半</w:t>
      </w:r>
      <w:r>
        <w:rPr>
          <w:rFonts w:hint="eastAsia"/>
        </w:rPr>
        <w:br/>
      </w:r>
      <w:r>
        <w:rPr>
          <w:rFonts w:hint="eastAsia"/>
        </w:rPr>
        <w:t>　　三、中国化纤制造能源消费状况</w:t>
      </w:r>
      <w:r>
        <w:rPr>
          <w:rFonts w:hint="eastAsia"/>
        </w:rPr>
        <w:br/>
      </w:r>
      <w:r>
        <w:rPr>
          <w:rFonts w:hint="eastAsia"/>
        </w:rPr>
        <w:t>　　四、涤纶丝短期弱势难改</w:t>
      </w:r>
      <w:r>
        <w:rPr>
          <w:rFonts w:hint="eastAsia"/>
        </w:rPr>
        <w:br/>
      </w:r>
      <w:r>
        <w:rPr>
          <w:rFonts w:hint="eastAsia"/>
        </w:rPr>
        <w:t>　　五、化纤行业终端短期不受油价涨跌影响</w:t>
      </w:r>
      <w:r>
        <w:rPr>
          <w:rFonts w:hint="eastAsia"/>
        </w:rPr>
        <w:br/>
      </w:r>
      <w:r>
        <w:rPr>
          <w:rFonts w:hint="eastAsia"/>
        </w:rPr>
        <w:t>　　六、化纤设备开拓新领域需装备支持</w:t>
      </w:r>
      <w:r>
        <w:rPr>
          <w:rFonts w:hint="eastAsia"/>
        </w:rPr>
        <w:br/>
      </w:r>
      <w:r>
        <w:rPr>
          <w:rFonts w:hint="eastAsia"/>
        </w:rPr>
        <w:t>　　七、前6月纺织纱线贸易竞争力指数提高1312%</w:t>
      </w:r>
      <w:r>
        <w:rPr>
          <w:rFonts w:hint="eastAsia"/>
        </w:rPr>
        <w:br/>
      </w:r>
      <w:r>
        <w:rPr>
          <w:rFonts w:hint="eastAsia"/>
        </w:rPr>
        <w:t>　　八、我国出口利润率达近年最低点</w:t>
      </w:r>
      <w:r>
        <w:rPr>
          <w:rFonts w:hint="eastAsia"/>
        </w:rPr>
        <w:br/>
      </w:r>
      <w:r>
        <w:rPr>
          <w:rFonts w:hint="eastAsia"/>
        </w:rPr>
        <w:t>　　九、纺织产业利润下半年将大幅下滑</w:t>
      </w:r>
      <w:r>
        <w:rPr>
          <w:rFonts w:hint="eastAsia"/>
        </w:rPr>
        <w:br/>
      </w:r>
      <w:r>
        <w:rPr>
          <w:rFonts w:hint="eastAsia"/>
        </w:rPr>
        <w:t>　　图 表</w:t>
      </w:r>
      <w:r>
        <w:rPr>
          <w:rFonts w:hint="eastAsia"/>
        </w:rPr>
        <w:br/>
      </w:r>
      <w:r>
        <w:rPr>
          <w:rFonts w:hint="eastAsia"/>
        </w:rPr>
        <w:t>　　图表 1 2008年1－6月累计工业总产值增长情况</w:t>
      </w:r>
      <w:r>
        <w:rPr>
          <w:rFonts w:hint="eastAsia"/>
        </w:rPr>
        <w:br/>
      </w:r>
      <w:r>
        <w:rPr>
          <w:rFonts w:hint="eastAsia"/>
        </w:rPr>
        <w:t>　　图表 2 2008年1－5月累计销售收入增长情况</w:t>
      </w:r>
      <w:r>
        <w:rPr>
          <w:rFonts w:hint="eastAsia"/>
        </w:rPr>
        <w:br/>
      </w:r>
      <w:r>
        <w:rPr>
          <w:rFonts w:hint="eastAsia"/>
        </w:rPr>
        <w:t>　　图表 3 2008年1－5月累计利润和亏损额增长情况</w:t>
      </w:r>
      <w:r>
        <w:rPr>
          <w:rFonts w:hint="eastAsia"/>
        </w:rPr>
        <w:br/>
      </w:r>
      <w:r>
        <w:rPr>
          <w:rFonts w:hint="eastAsia"/>
        </w:rPr>
        <w:t>　　图表 4 2008年1－5月销售成本和销售费用增长情况</w:t>
      </w:r>
      <w:r>
        <w:rPr>
          <w:rFonts w:hint="eastAsia"/>
        </w:rPr>
        <w:br/>
      </w:r>
      <w:r>
        <w:rPr>
          <w:rFonts w:hint="eastAsia"/>
        </w:rPr>
        <w:t>　　图表 5 2008年1－5月负债率和应收账款增长情况</w:t>
      </w:r>
      <w:r>
        <w:rPr>
          <w:rFonts w:hint="eastAsia"/>
        </w:rPr>
        <w:br/>
      </w:r>
      <w:r>
        <w:rPr>
          <w:rFonts w:hint="eastAsia"/>
        </w:rPr>
        <w:t>　　图表 6 2008年1－6月化学纤维制造业主要产品产量</w:t>
      </w:r>
      <w:r>
        <w:rPr>
          <w:rFonts w:hint="eastAsia"/>
        </w:rPr>
        <w:br/>
      </w:r>
      <w:r>
        <w:rPr>
          <w:rFonts w:hint="eastAsia"/>
        </w:rPr>
        <w:t>　　图表 7 2008年1－6月销售产值增长情况</w:t>
      </w:r>
      <w:r>
        <w:rPr>
          <w:rFonts w:hint="eastAsia"/>
        </w:rPr>
        <w:br/>
      </w:r>
      <w:r>
        <w:rPr>
          <w:rFonts w:hint="eastAsia"/>
        </w:rPr>
        <w:t>　　图表 8 2008年1－6月化学纤维制造业出口交货值</w:t>
      </w:r>
      <w:r>
        <w:rPr>
          <w:rFonts w:hint="eastAsia"/>
        </w:rPr>
        <w:br/>
      </w:r>
      <w:r>
        <w:rPr>
          <w:rFonts w:hint="eastAsia"/>
        </w:rPr>
        <w:t>　　图表 9 2008年1－6月化学纤维制造业主要产品进口数量</w:t>
      </w:r>
      <w:r>
        <w:rPr>
          <w:rFonts w:hint="eastAsia"/>
        </w:rPr>
        <w:br/>
      </w:r>
      <w:r>
        <w:rPr>
          <w:rFonts w:hint="eastAsia"/>
        </w:rPr>
        <w:t>　　图表 10 2008年8月7日中纤价格指数</w:t>
      </w:r>
      <w:r>
        <w:rPr>
          <w:rFonts w:hint="eastAsia"/>
        </w:rPr>
        <w:br/>
      </w:r>
      <w:r>
        <w:rPr>
          <w:rFonts w:hint="eastAsia"/>
        </w:rPr>
        <w:t>　　图表 11 2007－2008年化学纤维制造业固定资产投资</w:t>
      </w:r>
      <w:r>
        <w:rPr>
          <w:rFonts w:hint="eastAsia"/>
        </w:rPr>
        <w:br/>
      </w:r>
      <w:r>
        <w:rPr>
          <w:rFonts w:hint="eastAsia"/>
        </w:rPr>
        <w:t>　　图表 12 2008年1－5月化学纤维制造业前十家企业销售收入集中度</w:t>
      </w:r>
      <w:r>
        <w:rPr>
          <w:rFonts w:hint="eastAsia"/>
        </w:rPr>
        <w:br/>
      </w:r>
      <w:r>
        <w:rPr>
          <w:rFonts w:hint="eastAsia"/>
        </w:rPr>
        <w:t>　　图表 13 2008年1－6月不同规模企业工业增长情况</w:t>
      </w:r>
      <w:r>
        <w:rPr>
          <w:rFonts w:hint="eastAsia"/>
        </w:rPr>
        <w:br/>
      </w:r>
      <w:r>
        <w:rPr>
          <w:rFonts w:hint="eastAsia"/>
        </w:rPr>
        <w:t>　　图表 14 2008年1－6月不同所有制企业工业增长情况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0b67ffd1db4457" w:history="1">
        <w:r>
          <w:rPr>
            <w:rStyle w:val="Hyperlink"/>
          </w:rPr>
          <w:t>2008年上半年化学纤维行业研究报告</w:t>
        </w:r>
      </w:hyperlink>
      <w:r>
        <w:rPr>
          <w:color w:val="C00000"/>
        </w:rPr>
        <w:t>》，报告编号：</w:t>
      </w:r>
      <w:r>
        <w:rPr>
          <w:rFonts w:hint="eastAsia"/>
          <w:color w:val="C00000"/>
        </w:rPr>
        <w:t>0273816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0b67ffd1db4457" w:history="1">
        <w:r>
          <w:rPr>
            <w:rStyle w:val="Hyperlink"/>
          </w:rPr>
          <w:t>https://www.20087.com/2008-09/R_2008nianshangbannianhuaxuexianweiyanBaoGao.html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见的六大化学纤维、化学纤维有哪几种、人造纤维和再生纤维的区别、化学纤维对人体有害吗、直立式聚丙烯治疗什么病、化学纤维龙头股票有哪些、天然纤维有哪些、化学纤维制造业、中国化纤三巨头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9e95045efc4adf" w:history="1">
      <w:r>
        <w:rPr>
          <w:rStyle w:val="Hyperlink"/>
        </w:rPr>
        <w:t>2008年上半年化学纤维行业研究报告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nianshangbannianhuaxuexianweiyanBaoGao.html" TargetMode="External" Id="Rfa0b67ffd1db4457" /></Relationships>
</file>

<file path=word/_rels/header2.xml.rels>&#65279;<?xml version="1.0" encoding="utf-8"?><Relationships xmlns="http://schemas.openxmlformats.org/package/2006/relationships"><Relationship Type="http://schemas.openxmlformats.org/officeDocument/2006/relationships/hyperlink" Target="https://www.20087.com/2008-09/R_2008nianshangbannianhuaxuexianweiyanBaoGao.html" TargetMode="External" Id="R109e95045efc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2008-09-15T01:49:00Z</dcterms:created>
  <dcterms:modified xsi:type="dcterms:W3CDTF">2008-09-15T02:49:00Z</dcterms:modified>
  <dc:subject>2008年上半年化学纤维行业研究报告</dc:subject>
  <dc:title>2008年上半年化学纤维行业研究报告</dc:title>
  <cp:keywords>2008年上半年化学纤维行业研究报告</cp:keywords>
  <dc:description>2008年上半年化学纤维行业研究报告</dc:description>
</cp:coreProperties>
</file>