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bbe3fd21d4e92" w:history="1">
              <w:r>
                <w:rPr>
                  <w:rStyle w:val="Hyperlink"/>
                </w:rPr>
                <w:t>2008年全球及中国乙酸酐市场调研报告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bbe3fd21d4e92" w:history="1">
              <w:r>
                <w:rPr>
                  <w:rStyle w:val="Hyperlink"/>
                </w:rPr>
                <w:t>2008年全球及中国乙酸酐市场调研报告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bbe3fd21d4e92" w:history="1">
                <w:r>
                  <w:rPr>
                    <w:rStyle w:val="Hyperlink"/>
                  </w:rPr>
                  <w:t>https://www.20087.com/2008-09/R_2008nianquanqiujizhongguoyisuanzuoshBaoGao.html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酐是一种重要的有机化合物，因其能够作为多种化学品合成的中间体而受到市场的重视。随着化学工业和技术的发展，乙酸酐的生产和应用技术不断优化，不仅提高了其纯度和稳定性，还增强了其在不同应用场景中的适用性。近年来，随着用户对高品质化学品和环保需求的增长，乙酸酐的生产和加工更加注重环保和可持续性，减少了对环境的影响。通过采用更先进的合成工艺和材料优化，乙酸酐的性能和品质不断提高，满足了市场对高品质化学品的需求。此外，随着新技术的应用，乙酸酐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乙酸酐的发展将更加注重高效化和多功能化。市场调研网认为，通过集成先进的化学工业技术和智能控制系统，乙酸酐将能够提供更加稳定的性能和多功能选择，满足高端应用的需求。同时，随着新材料技术的应用，乙酸酐将采用更多高性能材料，进一步提升其在不同应用场景中的适应性和环保性能。然而，如何在保证产品质量的同时降低成本，以及如何应对不同应用场景的特殊需求，将是乙酸酐制造商需要解决的问题。</w:t>
      </w:r>
      <w:r>
        <w:rPr>
          <w:rFonts w:hint="eastAsia"/>
        </w:rPr>
        <w:br/>
      </w:r>
      <w:r>
        <w:rPr>
          <w:rFonts w:hint="eastAsia"/>
        </w:rPr>
        <w:t>　　第一节 乙酸酐生产方法</w:t>
      </w:r>
      <w:r>
        <w:rPr>
          <w:rFonts w:hint="eastAsia"/>
        </w:rPr>
        <w:br/>
      </w:r>
      <w:r>
        <w:rPr>
          <w:rFonts w:hint="eastAsia"/>
        </w:rPr>
        <w:t>　　一 醋酸裂解法</w:t>
      </w:r>
      <w:r>
        <w:rPr>
          <w:rFonts w:hint="eastAsia"/>
        </w:rPr>
        <w:br/>
      </w:r>
      <w:r>
        <w:rPr>
          <w:rFonts w:hint="eastAsia"/>
        </w:rPr>
        <w:t>　　二 乙醛氧化法</w:t>
      </w:r>
      <w:r>
        <w:rPr>
          <w:rFonts w:hint="eastAsia"/>
        </w:rPr>
        <w:br/>
      </w:r>
      <w:r>
        <w:rPr>
          <w:rFonts w:hint="eastAsia"/>
        </w:rPr>
        <w:t>　　三 醋酸甲酯羰基合成法</w:t>
      </w:r>
      <w:r>
        <w:rPr>
          <w:rFonts w:hint="eastAsia"/>
        </w:rPr>
        <w:br/>
      </w:r>
      <w:r>
        <w:rPr>
          <w:rFonts w:hint="eastAsia"/>
        </w:rPr>
        <w:t>　　第二节 全球乙酸酐产业现状</w:t>
      </w:r>
      <w:r>
        <w:rPr>
          <w:rFonts w:hint="eastAsia"/>
        </w:rPr>
        <w:br/>
      </w:r>
      <w:r>
        <w:rPr>
          <w:rFonts w:hint="eastAsia"/>
        </w:rPr>
        <w:t>　　一 全球乙酸酐产能分析</w:t>
      </w:r>
      <w:r>
        <w:rPr>
          <w:rFonts w:hint="eastAsia"/>
        </w:rPr>
        <w:br/>
      </w:r>
      <w:r>
        <w:rPr>
          <w:rFonts w:hint="eastAsia"/>
        </w:rPr>
        <w:t>　　二 乙酸酐不同生产工艺产能</w:t>
      </w:r>
      <w:r>
        <w:rPr>
          <w:rFonts w:hint="eastAsia"/>
        </w:rPr>
        <w:br/>
      </w:r>
      <w:r>
        <w:rPr>
          <w:rFonts w:hint="eastAsia"/>
        </w:rPr>
        <w:t>　　三 乙酸酐企业产能现状</w:t>
      </w:r>
      <w:r>
        <w:rPr>
          <w:rFonts w:hint="eastAsia"/>
        </w:rPr>
        <w:br/>
      </w:r>
      <w:r>
        <w:rPr>
          <w:rFonts w:hint="eastAsia"/>
        </w:rPr>
        <w:t>　　四 全球乙酸酐消费规模</w:t>
      </w:r>
      <w:r>
        <w:rPr>
          <w:rFonts w:hint="eastAsia"/>
        </w:rPr>
        <w:br/>
      </w:r>
      <w:r>
        <w:rPr>
          <w:rFonts w:hint="eastAsia"/>
        </w:rPr>
        <w:t>　　五 全球乙酸酐消费结构</w:t>
      </w:r>
      <w:r>
        <w:rPr>
          <w:rFonts w:hint="eastAsia"/>
        </w:rPr>
        <w:br/>
      </w:r>
      <w:r>
        <w:rPr>
          <w:rFonts w:hint="eastAsia"/>
        </w:rPr>
        <w:t>　　第三节 重点地区乙酸酐供需</w:t>
      </w:r>
      <w:r>
        <w:rPr>
          <w:rFonts w:hint="eastAsia"/>
        </w:rPr>
        <w:br/>
      </w:r>
      <w:r>
        <w:rPr>
          <w:rFonts w:hint="eastAsia"/>
        </w:rPr>
        <w:t>　　一 美国乙酸酐供需分析</w:t>
      </w:r>
      <w:r>
        <w:rPr>
          <w:rFonts w:hint="eastAsia"/>
        </w:rPr>
        <w:br/>
      </w:r>
      <w:r>
        <w:rPr>
          <w:rFonts w:hint="eastAsia"/>
        </w:rPr>
        <w:t>　　二 西欧地区乙酸酐供需分析</w:t>
      </w:r>
      <w:r>
        <w:rPr>
          <w:rFonts w:hint="eastAsia"/>
        </w:rPr>
        <w:br/>
      </w:r>
      <w:r>
        <w:rPr>
          <w:rFonts w:hint="eastAsia"/>
        </w:rPr>
        <w:t>　　三 日本乙酸酐供需分析</w:t>
      </w:r>
      <w:r>
        <w:rPr>
          <w:rFonts w:hint="eastAsia"/>
        </w:rPr>
        <w:br/>
      </w:r>
      <w:r>
        <w:rPr>
          <w:rFonts w:hint="eastAsia"/>
        </w:rPr>
        <w:t>　　第四节 我国乙酸酐供给</w:t>
      </w:r>
      <w:r>
        <w:rPr>
          <w:rFonts w:hint="eastAsia"/>
        </w:rPr>
        <w:br/>
      </w:r>
      <w:r>
        <w:rPr>
          <w:rFonts w:hint="eastAsia"/>
        </w:rPr>
        <w:t>　　一 国内乙酸酐生产</w:t>
      </w:r>
      <w:r>
        <w:rPr>
          <w:rFonts w:hint="eastAsia"/>
        </w:rPr>
        <w:br/>
      </w:r>
      <w:r>
        <w:rPr>
          <w:rFonts w:hint="eastAsia"/>
        </w:rPr>
        <w:t>　　二 未来新建产能统计</w:t>
      </w:r>
      <w:r>
        <w:rPr>
          <w:rFonts w:hint="eastAsia"/>
        </w:rPr>
        <w:br/>
      </w:r>
      <w:r>
        <w:rPr>
          <w:rFonts w:hint="eastAsia"/>
        </w:rPr>
        <w:t>　　第五节 乙酸酐进出口分析</w:t>
      </w:r>
      <w:r>
        <w:rPr>
          <w:rFonts w:hint="eastAsia"/>
        </w:rPr>
        <w:br/>
      </w:r>
      <w:r>
        <w:rPr>
          <w:rFonts w:hint="eastAsia"/>
        </w:rPr>
        <w:t>　　一 乙酸酐进口分析</w:t>
      </w:r>
      <w:r>
        <w:rPr>
          <w:rFonts w:hint="eastAsia"/>
        </w:rPr>
        <w:br/>
      </w:r>
      <w:r>
        <w:rPr>
          <w:rFonts w:hint="eastAsia"/>
        </w:rPr>
        <w:t>　　二 乙酸酐出口分析</w:t>
      </w:r>
      <w:r>
        <w:rPr>
          <w:rFonts w:hint="eastAsia"/>
        </w:rPr>
        <w:br/>
      </w:r>
      <w:r>
        <w:rPr>
          <w:rFonts w:hint="eastAsia"/>
        </w:rPr>
        <w:t>　　第六节 中智⋅林⋅：国内产业消费分析</w:t>
      </w:r>
      <w:r>
        <w:rPr>
          <w:rFonts w:hint="eastAsia"/>
        </w:rPr>
        <w:br/>
      </w:r>
      <w:r>
        <w:rPr>
          <w:rFonts w:hint="eastAsia"/>
        </w:rPr>
        <w:t>　　一 产业供需平衡分析</w:t>
      </w:r>
      <w:r>
        <w:rPr>
          <w:rFonts w:hint="eastAsia"/>
        </w:rPr>
        <w:br/>
      </w:r>
      <w:r>
        <w:rPr>
          <w:rFonts w:hint="eastAsia"/>
        </w:rPr>
        <w:t>　　二 醋酸纤维素需求</w:t>
      </w:r>
      <w:r>
        <w:rPr>
          <w:rFonts w:hint="eastAsia"/>
        </w:rPr>
        <w:br/>
      </w:r>
      <w:r>
        <w:rPr>
          <w:rFonts w:hint="eastAsia"/>
        </w:rPr>
        <w:t>　　三 医药工业需求</w:t>
      </w:r>
      <w:r>
        <w:rPr>
          <w:rFonts w:hint="eastAsia"/>
        </w:rPr>
        <w:br/>
      </w:r>
      <w:r>
        <w:rPr>
          <w:rFonts w:hint="eastAsia"/>
        </w:rPr>
        <w:t>　　四 染料工业需求</w:t>
      </w:r>
      <w:r>
        <w:rPr>
          <w:rFonts w:hint="eastAsia"/>
        </w:rPr>
        <w:br/>
      </w:r>
      <w:r>
        <w:rPr>
          <w:rFonts w:hint="eastAsia"/>
        </w:rPr>
        <w:t>　　五 其他方面需求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2006年国外乙酸酐的主要生产厂家产能一览表</w:t>
      </w:r>
      <w:r>
        <w:rPr>
          <w:rFonts w:hint="eastAsia"/>
        </w:rPr>
        <w:br/>
      </w:r>
      <w:r>
        <w:rPr>
          <w:rFonts w:hint="eastAsia"/>
        </w:rPr>
        <w:t>　　图表 2 2000-2006年来美国乙酸酐的供需情况一览表</w:t>
      </w:r>
      <w:r>
        <w:rPr>
          <w:rFonts w:hint="eastAsia"/>
        </w:rPr>
        <w:br/>
      </w:r>
      <w:r>
        <w:rPr>
          <w:rFonts w:hint="eastAsia"/>
        </w:rPr>
        <w:t>　　图表 3 2006-2011年来美国乙酸酐消费结构一览表</w:t>
      </w:r>
      <w:r>
        <w:rPr>
          <w:rFonts w:hint="eastAsia"/>
        </w:rPr>
        <w:br/>
      </w:r>
      <w:r>
        <w:rPr>
          <w:rFonts w:hint="eastAsia"/>
        </w:rPr>
        <w:t>　　图表 4 2000-2006年来西欧地区乙酸酐的供需情况一览表</w:t>
      </w:r>
      <w:r>
        <w:rPr>
          <w:rFonts w:hint="eastAsia"/>
        </w:rPr>
        <w:br/>
      </w:r>
      <w:r>
        <w:rPr>
          <w:rFonts w:hint="eastAsia"/>
        </w:rPr>
        <w:t>　　图表 7 2006-2011年日本乙酸酐消费结构一览表</w:t>
      </w:r>
      <w:r>
        <w:rPr>
          <w:rFonts w:hint="eastAsia"/>
        </w:rPr>
        <w:br/>
      </w:r>
      <w:r>
        <w:rPr>
          <w:rFonts w:hint="eastAsia"/>
        </w:rPr>
        <w:t>　　图表 8 2007年我国乙酸酐的主要生产厂家一览表</w:t>
      </w:r>
      <w:r>
        <w:rPr>
          <w:rFonts w:hint="eastAsia"/>
        </w:rPr>
        <w:br/>
      </w:r>
      <w:r>
        <w:rPr>
          <w:rFonts w:hint="eastAsia"/>
        </w:rPr>
        <w:t>　　图表 9 1998-2007年我国乙酸酐的进口一览表</w:t>
      </w:r>
      <w:r>
        <w:rPr>
          <w:rFonts w:hint="eastAsia"/>
        </w:rPr>
        <w:br/>
      </w:r>
      <w:r>
        <w:rPr>
          <w:rFonts w:hint="eastAsia"/>
        </w:rPr>
        <w:t>　　图表 10 1998-2007年我国乙酸酐的出口一览表</w:t>
      </w:r>
      <w:r>
        <w:rPr>
          <w:rFonts w:hint="eastAsia"/>
        </w:rPr>
        <w:br/>
      </w:r>
      <w:r>
        <w:rPr>
          <w:rFonts w:hint="eastAsia"/>
        </w:rPr>
        <w:t>　　图表 11 2000-2006年我国乙酸酐的供需一览表 万吨</w:t>
      </w:r>
      <w:r>
        <w:rPr>
          <w:rFonts w:hint="eastAsia"/>
        </w:rPr>
        <w:br/>
      </w:r>
      <w:r>
        <w:rPr>
          <w:rFonts w:hint="eastAsia"/>
        </w:rPr>
        <w:t>　　图表 12 2000-2006年我国醋酸纤维素的进口一览表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bbe3fd21d4e92" w:history="1">
        <w:r>
          <w:rPr>
            <w:rStyle w:val="Hyperlink"/>
          </w:rPr>
          <w:t>2008年全球及中国乙酸酐市场调研报告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bbe3fd21d4e92" w:history="1">
        <w:r>
          <w:rPr>
            <w:rStyle w:val="Hyperlink"/>
          </w:rPr>
          <w:t>https://www.20087.com/2008-09/R_2008nianquanqiujizhongguoyisuanzuoshBaoGao.html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热点：乙酸酐结构式、乙酸酐沸点、乙酸酐怎么制备、乙酸酐的相对原子质量、乙酸酐怎么写、乙酸酐是易制毒吗、醋酸酐俗称叫什么、乙酸酐缩写、乙酸酐沸点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e6cec049d40b8" w:history="1">
      <w:r>
        <w:rPr>
          <w:rStyle w:val="Hyperlink"/>
        </w:rPr>
        <w:t>2008年全球及中国乙酸酐市场调研报告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quanqiujizhongguoyisuanzuoshBaoGao.html" TargetMode="External" Id="Rd4cbbe3fd21d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quanqiujizhongguoyisuanzuoshBaoGao.html" TargetMode="External" Id="R280e6cec049d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2008-09-15T07:53:00Z</dcterms:created>
  <dcterms:modified xsi:type="dcterms:W3CDTF">2008-09-15T08:53:00Z</dcterms:modified>
  <dc:subject>2008年全球及中国乙酸酐市场调研报告</dc:subject>
  <dc:title>2008年全球及中国乙酸酐市场调研报告</dc:title>
  <cp:keywords>2008年全球及中国乙酸酐市场调研报告</cp:keywords>
  <dc:description>2008年全球及中国乙酸酐市场调研报告</dc:description>
</cp:coreProperties>
</file>