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9f03855ad406b" w:history="1">
              <w:r>
                <w:rPr>
                  <w:rStyle w:val="Hyperlink"/>
                </w:rPr>
                <w:t>2008年化学制药行业上半年研究报告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9f03855ad406b" w:history="1">
              <w:r>
                <w:rPr>
                  <w:rStyle w:val="Hyperlink"/>
                </w:rPr>
                <w:t>2008年化学制药行业上半年研究报告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9f03855ad406b" w:history="1">
                <w:r>
                  <w:rPr>
                    <w:rStyle w:val="Hyperlink"/>
                  </w:rPr>
                  <w:t>https://www.20087.com/2008-09/R_2008nianhuaxuezhiyaoshangbannianyanjBaoGao.html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29f03855ad406b" w:history="1">
        <w:r>
          <w:rPr>
            <w:rStyle w:val="Hyperlink"/>
          </w:rPr>
          <w:t>2008年化学制药行业上半年研究报告</w:t>
        </w:r>
      </w:hyperlink>
      <w:r>
        <w:rPr>
          <w:rFonts w:hint="eastAsia"/>
        </w:rPr>
        <w:t>》旨在为有意投资化学制药行业的投资者服务，我们所做的报告对化学制药行业2008年上半年的运行情况进行了详尽的描述和分析，并对2008年下半年行业运行情况进行了预测。本报告完成于2008年8月，共2万多字，50多页，14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能源紧张、原材料价格上涨是当前我国医药行业发展面临的最大挑战。今年以来受雪灾、地震以及国际油价大幅攀升的影响，我国煤、电、油、运、农作物、化工原料等基本生产要素价格均出现不同程度的明显上涨，加大了我国制药企业的生产成本。同时，随着环保监管治理力度的不断加强，制药企业的环保成本大幅提高，再加上人民币升值、出口退税率下调，我国制药企业的运营面临巨大的成本压力。</w:t>
      </w:r>
      <w:r>
        <w:rPr>
          <w:rFonts w:hint="eastAsia"/>
        </w:rPr>
        <w:br/>
      </w:r>
      <w:r>
        <w:rPr>
          <w:rFonts w:hint="eastAsia"/>
        </w:rPr>
        <w:t>　　&amp;#61656； 据统计，WHO 定义的基本药物占了2005 年我国药品总费用的24％，将来我国的《基本药物目录》收录品种数要远大于WHO 的目录品种，因此基本药物的消费占据了我国药品市场的重要份额。而在国家基本药物制度下，不同级别医疗机构的用药将得到规范，农村和城市社区的医疗机构必须首选使用基本药物。加上相比城市医院和零售药店，社区和农村市场本来就比较欢迎价格便宜、疗效确切的普药和中药产品，因此社区和农村对基本药物的需求将显著增加。</w:t>
      </w:r>
      <w:r>
        <w:rPr>
          <w:rFonts w:hint="eastAsia"/>
        </w:rPr>
        <w:br/>
      </w:r>
      <w:r>
        <w:rPr>
          <w:rFonts w:hint="eastAsia"/>
        </w:rPr>
        <w:t>　　&amp;#61656； 此外《基本药物目录》还是我国一系列药品政策的基础，据统计约90％的《国家基本医疗保险药品目录》中的药品来自《基本药物目录》，《基本药物目录》还与《社区卫生服务基本药品目录》、《新农合基本药物目录》等有着密切的关系。因此基本药物制度的建立和规范将通过对其他药品目录的影响，促进整个医药市场的政策环境向基本药品倾斜，带动基本药物市场的增长。</w:t>
      </w:r>
      <w:r>
        <w:rPr>
          <w:rFonts w:hint="eastAsia"/>
        </w:rPr>
        <w:br/>
      </w:r>
      <w:r>
        <w:rPr>
          <w:rFonts w:hint="eastAsia"/>
        </w:rPr>
        <w:t>　　&amp;#61656； 从销售收入来看，2 季度以来，化学制药行业销售收入的增长速度比上季度略有下降。截至2008 年5 月末，中国化学原料药行业销售收入达到690.37 亿元，同比增长32.15%，增长率比去年同期有大幅度提高；化学制剂行业销售收入达到825.18 亿元，同比增长27.38%，比上季度有所下降，比2007 年同期有所提高。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2008年上半年化学制药行业总体运行情况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三、总体进出口情况</w:t>
      </w:r>
      <w:r>
        <w:rPr>
          <w:rFonts w:hint="eastAsia"/>
        </w:rPr>
        <w:br/>
      </w:r>
      <w:r>
        <w:rPr>
          <w:rFonts w:hint="eastAsia"/>
        </w:rPr>
        <w:t>　　（一）总体进出口趋势</w:t>
      </w:r>
      <w:r>
        <w:rPr>
          <w:rFonts w:hint="eastAsia"/>
        </w:rPr>
        <w:br/>
      </w:r>
      <w:r>
        <w:rPr>
          <w:rFonts w:hint="eastAsia"/>
        </w:rPr>
        <w:t>　　（二）产品进口情况</w:t>
      </w:r>
      <w:r>
        <w:rPr>
          <w:rFonts w:hint="eastAsia"/>
        </w:rPr>
        <w:br/>
      </w:r>
      <w:r>
        <w:rPr>
          <w:rFonts w:hint="eastAsia"/>
        </w:rPr>
        <w:t>　　四、企业总体经营情况</w:t>
      </w:r>
      <w:r>
        <w:rPr>
          <w:rFonts w:hint="eastAsia"/>
        </w:rPr>
        <w:br/>
      </w:r>
      <w:r>
        <w:rPr>
          <w:rFonts w:hint="eastAsia"/>
        </w:rPr>
        <w:t>　　（一）利润情况</w:t>
      </w:r>
      <w:r>
        <w:rPr>
          <w:rFonts w:hint="eastAsia"/>
        </w:rPr>
        <w:br/>
      </w:r>
      <w:r>
        <w:rPr>
          <w:rFonts w:hint="eastAsia"/>
        </w:rPr>
        <w:t>　　（二）亏损情况</w:t>
      </w:r>
      <w:r>
        <w:rPr>
          <w:rFonts w:hint="eastAsia"/>
        </w:rPr>
        <w:br/>
      </w:r>
      <w:r>
        <w:rPr>
          <w:rFonts w:hint="eastAsia"/>
        </w:rPr>
        <w:t>　　（三）税金情况</w:t>
      </w:r>
      <w:r>
        <w:rPr>
          <w:rFonts w:hint="eastAsia"/>
        </w:rPr>
        <w:br/>
      </w:r>
      <w:r>
        <w:rPr>
          <w:rFonts w:hint="eastAsia"/>
        </w:rPr>
        <w:t>　　（四）化学原料药前十企业</w:t>
      </w:r>
      <w:r>
        <w:rPr>
          <w:rFonts w:hint="eastAsia"/>
        </w:rPr>
        <w:br/>
      </w:r>
      <w:r>
        <w:rPr>
          <w:rFonts w:hint="eastAsia"/>
        </w:rPr>
        <w:t>　　（五）化学制剂药前十企业</w:t>
      </w:r>
      <w:r>
        <w:rPr>
          <w:rFonts w:hint="eastAsia"/>
        </w:rPr>
        <w:br/>
      </w:r>
      <w:r>
        <w:rPr>
          <w:rFonts w:hint="eastAsia"/>
        </w:rPr>
        <w:t>　　五、价格走势</w:t>
      </w:r>
      <w:r>
        <w:rPr>
          <w:rFonts w:hint="eastAsia"/>
        </w:rPr>
        <w:br/>
      </w:r>
      <w:r>
        <w:rPr>
          <w:rFonts w:hint="eastAsia"/>
        </w:rPr>
        <w:t>　　六、行业发展环境</w:t>
      </w:r>
      <w:r>
        <w:rPr>
          <w:rFonts w:hint="eastAsia"/>
        </w:rPr>
        <w:br/>
      </w:r>
      <w:r>
        <w:rPr>
          <w:rFonts w:hint="eastAsia"/>
        </w:rPr>
        <w:t>　　（一）医改拉动内需</w:t>
      </w:r>
      <w:r>
        <w:rPr>
          <w:rFonts w:hint="eastAsia"/>
        </w:rPr>
        <w:br/>
      </w:r>
      <w:r>
        <w:rPr>
          <w:rFonts w:hint="eastAsia"/>
        </w:rPr>
        <w:t>　　（二）政策环境改善</w:t>
      </w:r>
      <w:r>
        <w:rPr>
          <w:rFonts w:hint="eastAsia"/>
        </w:rPr>
        <w:br/>
      </w:r>
      <w:r>
        <w:rPr>
          <w:rFonts w:hint="eastAsia"/>
        </w:rPr>
        <w:t>　　（三）资本市场活跃</w:t>
      </w:r>
      <w:r>
        <w:rPr>
          <w:rFonts w:hint="eastAsia"/>
        </w:rPr>
        <w:br/>
      </w:r>
      <w:r>
        <w:rPr>
          <w:rFonts w:hint="eastAsia"/>
        </w:rPr>
        <w:t>　　七、国家基本药物制度的趋势和影响分析</w:t>
      </w:r>
      <w:r>
        <w:rPr>
          <w:rFonts w:hint="eastAsia"/>
        </w:rPr>
        <w:br/>
      </w:r>
      <w:r>
        <w:rPr>
          <w:rFonts w:hint="eastAsia"/>
        </w:rPr>
        <w:t>　　第二章 2008年化学原料药主要品种市场情况</w:t>
      </w:r>
      <w:r>
        <w:rPr>
          <w:rFonts w:hint="eastAsia"/>
        </w:rPr>
        <w:br/>
      </w:r>
      <w:r>
        <w:rPr>
          <w:rFonts w:hint="eastAsia"/>
        </w:rPr>
        <w:t>　　一、青霉素工业盐价格呈现下探走势 坚挺不再</w:t>
      </w:r>
      <w:r>
        <w:rPr>
          <w:rFonts w:hint="eastAsia"/>
        </w:rPr>
        <w:br/>
      </w:r>
      <w:r>
        <w:rPr>
          <w:rFonts w:hint="eastAsia"/>
        </w:rPr>
        <w:t>　　二、口服头孢增长加速</w:t>
      </w:r>
      <w:r>
        <w:rPr>
          <w:rFonts w:hint="eastAsia"/>
        </w:rPr>
        <w:br/>
      </w:r>
      <w:r>
        <w:rPr>
          <w:rFonts w:hint="eastAsia"/>
        </w:rPr>
        <w:t>　　（一）国内空间有多大</w:t>
      </w:r>
      <w:r>
        <w:rPr>
          <w:rFonts w:hint="eastAsia"/>
        </w:rPr>
        <w:br/>
      </w:r>
      <w:r>
        <w:rPr>
          <w:rFonts w:hint="eastAsia"/>
        </w:rPr>
        <w:t>　　（二）出口舞台鲜有染指</w:t>
      </w:r>
      <w:r>
        <w:rPr>
          <w:rFonts w:hint="eastAsia"/>
        </w:rPr>
        <w:br/>
      </w:r>
      <w:r>
        <w:rPr>
          <w:rFonts w:hint="eastAsia"/>
        </w:rPr>
        <w:t>　　三、7年维生素价格战终结 涨价致下游压力增大</w:t>
      </w:r>
      <w:r>
        <w:rPr>
          <w:rFonts w:hint="eastAsia"/>
        </w:rPr>
        <w:br/>
      </w:r>
      <w:r>
        <w:rPr>
          <w:rFonts w:hint="eastAsia"/>
        </w:rPr>
        <w:t>　　（一）7 年价格战终告终结</w:t>
      </w:r>
      <w:r>
        <w:rPr>
          <w:rFonts w:hint="eastAsia"/>
        </w:rPr>
        <w:br/>
      </w:r>
      <w:r>
        <w:rPr>
          <w:rFonts w:hint="eastAsia"/>
        </w:rPr>
        <w:t>　　（二）四大原因决定成本上升</w:t>
      </w:r>
      <w:r>
        <w:rPr>
          <w:rFonts w:hint="eastAsia"/>
        </w:rPr>
        <w:br/>
      </w:r>
      <w:r>
        <w:rPr>
          <w:rFonts w:hint="eastAsia"/>
        </w:rPr>
        <w:t>　　四、VC价格攀高相关企业受益 产能较易得到扩充</w:t>
      </w:r>
      <w:r>
        <w:rPr>
          <w:rFonts w:hint="eastAsia"/>
        </w:rPr>
        <w:br/>
      </w:r>
      <w:r>
        <w:rPr>
          <w:rFonts w:hint="eastAsia"/>
        </w:rPr>
        <w:t>　　五、VE市场供应仍然偏紧</w:t>
      </w:r>
      <w:r>
        <w:rPr>
          <w:rFonts w:hint="eastAsia"/>
        </w:rPr>
        <w:br/>
      </w:r>
      <w:r>
        <w:rPr>
          <w:rFonts w:hint="eastAsia"/>
        </w:rPr>
        <w:t>　　第三章 2008年化学制剂药主要品种市场情况</w:t>
      </w:r>
      <w:r>
        <w:rPr>
          <w:rFonts w:hint="eastAsia"/>
        </w:rPr>
        <w:br/>
      </w:r>
      <w:r>
        <w:rPr>
          <w:rFonts w:hint="eastAsia"/>
        </w:rPr>
        <w:t>　　一、国内样本医院硝酸酯类药物市场分</w:t>
      </w:r>
      <w:r>
        <w:rPr>
          <w:rFonts w:hint="eastAsia"/>
        </w:rPr>
        <w:br/>
      </w:r>
      <w:r>
        <w:rPr>
          <w:rFonts w:hint="eastAsia"/>
        </w:rPr>
        <w:t>　　（一）抗心绞痛药：平稳增长</w:t>
      </w:r>
      <w:r>
        <w:rPr>
          <w:rFonts w:hint="eastAsia"/>
        </w:rPr>
        <w:br/>
      </w:r>
      <w:r>
        <w:rPr>
          <w:rFonts w:hint="eastAsia"/>
        </w:rPr>
        <w:t>　　（二）硝酸甘油：未曾凋谢</w:t>
      </w:r>
      <w:r>
        <w:rPr>
          <w:rFonts w:hint="eastAsia"/>
        </w:rPr>
        <w:br/>
      </w:r>
      <w:r>
        <w:rPr>
          <w:rFonts w:hint="eastAsia"/>
        </w:rPr>
        <w:t>　　（三）硝酸异山梨酯：勃勃生机</w:t>
      </w:r>
      <w:r>
        <w:rPr>
          <w:rFonts w:hint="eastAsia"/>
        </w:rPr>
        <w:br/>
      </w:r>
      <w:r>
        <w:rPr>
          <w:rFonts w:hint="eastAsia"/>
        </w:rPr>
        <w:t>　　（四）单硝酸异山梨酯：长足迈进</w:t>
      </w:r>
      <w:r>
        <w:rPr>
          <w:rFonts w:hint="eastAsia"/>
        </w:rPr>
        <w:br/>
      </w:r>
      <w:r>
        <w:rPr>
          <w:rFonts w:hint="eastAsia"/>
        </w:rPr>
        <w:t>　　二、抗结核药近年来“有心无力”，研发借道植物</w:t>
      </w:r>
      <w:r>
        <w:rPr>
          <w:rFonts w:hint="eastAsia"/>
        </w:rPr>
        <w:br/>
      </w:r>
      <w:r>
        <w:rPr>
          <w:rFonts w:hint="eastAsia"/>
        </w:rPr>
        <w:t>　　三、心血管病药物市场国内企业渐具优势</w:t>
      </w:r>
      <w:r>
        <w:rPr>
          <w:rFonts w:hint="eastAsia"/>
        </w:rPr>
        <w:br/>
      </w:r>
      <w:r>
        <w:rPr>
          <w:rFonts w:hint="eastAsia"/>
        </w:rPr>
        <w:t>　　四、中国肾细胞癌药品市场规模到2012年将增长5倍多</w:t>
      </w:r>
      <w:r>
        <w:rPr>
          <w:rFonts w:hint="eastAsia"/>
        </w:rPr>
        <w:br/>
      </w:r>
      <w:r>
        <w:rPr>
          <w:rFonts w:hint="eastAsia"/>
        </w:rPr>
        <w:t>　　第四章 2008年中国抗生素产业市场形势解读</w:t>
      </w:r>
      <w:r>
        <w:rPr>
          <w:rFonts w:hint="eastAsia"/>
        </w:rPr>
        <w:br/>
      </w:r>
      <w:r>
        <w:rPr>
          <w:rFonts w:hint="eastAsia"/>
        </w:rPr>
        <w:t>　　一、利润飘红，发展待增</w:t>
      </w:r>
      <w:r>
        <w:rPr>
          <w:rFonts w:hint="eastAsia"/>
        </w:rPr>
        <w:br/>
      </w:r>
      <w:r>
        <w:rPr>
          <w:rFonts w:hint="eastAsia"/>
        </w:rPr>
        <w:t>　　二、价值萎缩，权重下降</w:t>
      </w:r>
      <w:r>
        <w:rPr>
          <w:rFonts w:hint="eastAsia"/>
        </w:rPr>
        <w:br/>
      </w:r>
      <w:r>
        <w:rPr>
          <w:rFonts w:hint="eastAsia"/>
        </w:rPr>
        <w:t>　　三、市场取向转移，口服品种待升迁</w:t>
      </w:r>
      <w:r>
        <w:rPr>
          <w:rFonts w:hint="eastAsia"/>
        </w:rPr>
        <w:br/>
      </w:r>
      <w:r>
        <w:rPr>
          <w:rFonts w:hint="eastAsia"/>
        </w:rPr>
        <w:t>　　四、涨跌失度，新年期待理性</w:t>
      </w:r>
      <w:r>
        <w:rPr>
          <w:rFonts w:hint="eastAsia"/>
        </w:rPr>
        <w:br/>
      </w:r>
      <w:r>
        <w:rPr>
          <w:rFonts w:hint="eastAsia"/>
        </w:rPr>
        <w:t>　　五、排污标准试行，筑高行业水准</w:t>
      </w:r>
      <w:r>
        <w:rPr>
          <w:rFonts w:hint="eastAsia"/>
        </w:rPr>
        <w:br/>
      </w:r>
      <w:r>
        <w:rPr>
          <w:rFonts w:hint="eastAsia"/>
        </w:rPr>
        <w:t>　　第五章 中~智~林~－2008年中国原料药发展前景预测</w:t>
      </w:r>
      <w:r>
        <w:rPr>
          <w:rFonts w:hint="eastAsia"/>
        </w:rPr>
        <w:br/>
      </w:r>
      <w:r>
        <w:rPr>
          <w:rFonts w:hint="eastAsia"/>
        </w:rPr>
        <w:t>　　一、我国医药原料药生产行业，又将面临又一次新的整合和洗牌</w:t>
      </w:r>
      <w:r>
        <w:rPr>
          <w:rFonts w:hint="eastAsia"/>
        </w:rPr>
        <w:br/>
      </w:r>
      <w:r>
        <w:rPr>
          <w:rFonts w:hint="eastAsia"/>
        </w:rPr>
        <w:t>　　二、医药原料药行情将维持供不应求的态势</w:t>
      </w:r>
      <w:r>
        <w:rPr>
          <w:rFonts w:hint="eastAsia"/>
        </w:rPr>
        <w:br/>
      </w:r>
      <w:r>
        <w:rPr>
          <w:rFonts w:hint="eastAsia"/>
        </w:rPr>
        <w:t>　　三、医药原料药的市场价格全面看涨</w:t>
      </w:r>
      <w:r>
        <w:rPr>
          <w:rFonts w:hint="eastAsia"/>
        </w:rPr>
        <w:br/>
      </w:r>
      <w:r>
        <w:rPr>
          <w:rFonts w:hint="eastAsia"/>
        </w:rPr>
        <w:t>　　（一）医药原料药市场价格非理性的上扬</w:t>
      </w:r>
      <w:r>
        <w:rPr>
          <w:rFonts w:hint="eastAsia"/>
        </w:rPr>
        <w:br/>
      </w:r>
      <w:r>
        <w:rPr>
          <w:rFonts w:hint="eastAsia"/>
        </w:rPr>
        <w:t>　　（二）医药原料药生产成本的上涨</w:t>
      </w:r>
      <w:r>
        <w:rPr>
          <w:rFonts w:hint="eastAsia"/>
        </w:rPr>
        <w:br/>
      </w:r>
      <w:r>
        <w:rPr>
          <w:rFonts w:hint="eastAsia"/>
        </w:rPr>
        <w:t>　　（三）医药原料药生产企业无法控制的涨价因素</w:t>
      </w:r>
      <w:r>
        <w:rPr>
          <w:rFonts w:hint="eastAsia"/>
        </w:rPr>
        <w:br/>
      </w:r>
      <w:r>
        <w:rPr>
          <w:rFonts w:hint="eastAsia"/>
        </w:rPr>
        <w:t>　　四、医药原料药的市场容量增大，需求旺盛</w:t>
      </w:r>
      <w:r>
        <w:rPr>
          <w:rFonts w:hint="eastAsia"/>
        </w:rPr>
        <w:br/>
      </w:r>
      <w:r>
        <w:rPr>
          <w:rFonts w:hint="eastAsia"/>
        </w:rPr>
        <w:t>　　五、医药原料药生产企业的效益全面下降</w:t>
      </w:r>
      <w:r>
        <w:rPr>
          <w:rFonts w:hint="eastAsia"/>
        </w:rPr>
        <w:br/>
      </w:r>
      <w:r>
        <w:rPr>
          <w:rFonts w:hint="eastAsia"/>
        </w:rPr>
        <w:t>　　六、绿色营销，是今后医药原料药市场的主题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2006年5月－2008年5月化学原料药行业产值情况</w:t>
      </w:r>
      <w:r>
        <w:rPr>
          <w:rFonts w:hint="eastAsia"/>
        </w:rPr>
        <w:br/>
      </w:r>
      <w:r>
        <w:rPr>
          <w:rFonts w:hint="eastAsia"/>
        </w:rPr>
        <w:t>　　图表 2 2006年3月－2008年6月化学原料药月度产量情况</w:t>
      </w:r>
      <w:r>
        <w:rPr>
          <w:rFonts w:hint="eastAsia"/>
        </w:rPr>
        <w:br/>
      </w:r>
      <w:r>
        <w:rPr>
          <w:rFonts w:hint="eastAsia"/>
        </w:rPr>
        <w:t>　　图表 3 2006年8月－2008年5月化学制剂药行业产值情况</w:t>
      </w:r>
      <w:r>
        <w:rPr>
          <w:rFonts w:hint="eastAsia"/>
        </w:rPr>
        <w:br/>
      </w:r>
      <w:r>
        <w:rPr>
          <w:rFonts w:hint="eastAsia"/>
        </w:rPr>
        <w:t>　　图表 4 2006年2月－2008年5月化学制药行业月度销售收入情况</w:t>
      </w:r>
      <w:r>
        <w:rPr>
          <w:rFonts w:hint="eastAsia"/>
        </w:rPr>
        <w:br/>
      </w:r>
      <w:r>
        <w:rPr>
          <w:rFonts w:hint="eastAsia"/>
        </w:rPr>
        <w:t>　　图表 5 2008年1-4月中国医药医药商会监测的大类品种出口情况</w:t>
      </w:r>
      <w:r>
        <w:rPr>
          <w:rFonts w:hint="eastAsia"/>
        </w:rPr>
        <w:br/>
      </w:r>
      <w:r>
        <w:rPr>
          <w:rFonts w:hint="eastAsia"/>
        </w:rPr>
        <w:t>　　图表 6 2006年3月－2008年6月抗菌素制剂进口情况</w:t>
      </w:r>
      <w:r>
        <w:rPr>
          <w:rFonts w:hint="eastAsia"/>
        </w:rPr>
        <w:br/>
      </w:r>
      <w:r>
        <w:rPr>
          <w:rFonts w:hint="eastAsia"/>
        </w:rPr>
        <w:t>　　图表 7 2006年2月－2008年5月化学制药行业月度利润情况</w:t>
      </w:r>
      <w:r>
        <w:rPr>
          <w:rFonts w:hint="eastAsia"/>
        </w:rPr>
        <w:br/>
      </w:r>
      <w:r>
        <w:rPr>
          <w:rFonts w:hint="eastAsia"/>
        </w:rPr>
        <w:t>　　图表 8 2006年2月－2008年5月化学制药行业亏损企业数变化情况</w:t>
      </w:r>
      <w:r>
        <w:rPr>
          <w:rFonts w:hint="eastAsia"/>
        </w:rPr>
        <w:br/>
      </w:r>
      <w:r>
        <w:rPr>
          <w:rFonts w:hint="eastAsia"/>
        </w:rPr>
        <w:t>　　图表 9 2006年2月－2008年5月化学制药行业亏损企业亏损额变化情况</w:t>
      </w:r>
      <w:r>
        <w:rPr>
          <w:rFonts w:hint="eastAsia"/>
        </w:rPr>
        <w:br/>
      </w:r>
      <w:r>
        <w:rPr>
          <w:rFonts w:hint="eastAsia"/>
        </w:rPr>
        <w:t>　　图表 10 2006年2月－2008年5月化学制药行业月度税金情况</w:t>
      </w:r>
      <w:r>
        <w:rPr>
          <w:rFonts w:hint="eastAsia"/>
        </w:rPr>
        <w:br/>
      </w:r>
      <w:r>
        <w:rPr>
          <w:rFonts w:hint="eastAsia"/>
        </w:rPr>
        <w:t>　　图表 11 2008年5月化学原料药销售收入前十名企业经营指标比较</w:t>
      </w:r>
      <w:r>
        <w:rPr>
          <w:rFonts w:hint="eastAsia"/>
        </w:rPr>
        <w:br/>
      </w:r>
      <w:r>
        <w:rPr>
          <w:rFonts w:hint="eastAsia"/>
        </w:rPr>
        <w:t>　　图表 12 2007年5月化学制剂药销售收入前十名企业经营指标比较</w:t>
      </w:r>
      <w:r>
        <w:rPr>
          <w:rFonts w:hint="eastAsia"/>
        </w:rPr>
        <w:br/>
      </w:r>
      <w:r>
        <w:rPr>
          <w:rFonts w:hint="eastAsia"/>
        </w:rPr>
        <w:t>　　图表 13 2007年6月－2008年6月36城市中西药品及医疗保健用品类 零售价格指数</w:t>
      </w:r>
      <w:r>
        <w:rPr>
          <w:rFonts w:hint="eastAsia"/>
        </w:rPr>
        <w:br/>
      </w:r>
      <w:r>
        <w:rPr>
          <w:rFonts w:hint="eastAsia"/>
        </w:rPr>
        <w:t>　　图表 14 2006年1月－2008年6月医药制造业工业产品出厂价格指数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9f03855ad406b" w:history="1">
        <w:r>
          <w:rPr>
            <w:rStyle w:val="Hyperlink"/>
          </w:rPr>
          <w:t>2008年化学制药行业上半年研究报告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9f03855ad406b" w:history="1">
        <w:r>
          <w:rPr>
            <w:rStyle w:val="Hyperlink"/>
          </w:rPr>
          <w:t>https://www.20087.com/2008-09/R_2008nianhuaxuezhiyaoshangbannianyanjBaoGao.html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16687d5864aca" w:history="1">
      <w:r>
        <w:rPr>
          <w:rStyle w:val="Hyperlink"/>
        </w:rPr>
        <w:t>2008年化学制药行业上半年研究报告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huaxuezhiyaoshangbannianyanjBaoGao.html" TargetMode="External" Id="R5229f03855ad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huaxuezhiyaoshangbannianyanjBaoGao.html" TargetMode="External" Id="R43716687d586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2008-09-03T01:09:00Z</dcterms:created>
  <dcterms:modified xsi:type="dcterms:W3CDTF">2008-09-03T02:09:00Z</dcterms:modified>
  <dc:subject>2008年化学制药行业上半年研究报告</dc:subject>
  <dc:title>2008年化学制药行业上半年研究报告</dc:title>
  <cp:keywords>2008年化学制药行业上半年研究报告</cp:keywords>
  <dc:description>2008年化学制药行业上半年研究报告</dc:description>
</cp:coreProperties>
</file>