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3522fbdbb4655" w:history="1">
              <w:r>
                <w:rPr>
                  <w:rStyle w:val="Hyperlink"/>
                </w:rPr>
                <w:t>2008年家用空调行业分析报告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3522fbdbb4655" w:history="1">
              <w:r>
                <w:rPr>
                  <w:rStyle w:val="Hyperlink"/>
                </w:rPr>
                <w:t>2008年家用空调行业分析报告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93522fbdbb4655" w:history="1">
                <w:r>
                  <w:rPr>
                    <w:rStyle w:val="Hyperlink"/>
                  </w:rPr>
                  <w:t>https://www.20087.com/2008-09/R_2008nianjiayongkongdiaofenxiBaoGao.html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93522fbdbb4655" w:history="1">
        <w:r>
          <w:rPr>
            <w:rStyle w:val="Hyperlink"/>
          </w:rPr>
          <w:t>2008年家用空调行业分析报告</w:t>
        </w:r>
      </w:hyperlink>
      <w:r>
        <w:rPr>
          <w:rFonts w:hint="eastAsia"/>
        </w:rPr>
        <w:t>》旨在为有意投资家用空调行业的投资者服务，我们所做的报告对家用空调行业2006-2007年的运行情况进行了详尽的描述和分析，并对2008年行业运行情况进行了预测。本报告完成于2008年8月，共4万多字，60多页，37个图表，分七章。报告的主要观点有：</w:t>
      </w:r>
      <w:r>
        <w:rPr>
          <w:rFonts w:hint="eastAsia"/>
        </w:rPr>
        <w:br/>
      </w:r>
      <w:r>
        <w:rPr>
          <w:rFonts w:hint="eastAsia"/>
        </w:rPr>
        <w:t>　　&amp;#61656； 本报告及各区域市场报告只限定家用空调器产品，所指的2007年度为2006年8月&amp;mdash；2007年7月，即一般所称的冷冻年度，部分品牌的销售统计与本报告划定的年度不同，因而可能导致部分品牌的统计数据与本报告统计数据不同。</w:t>
      </w:r>
      <w:r>
        <w:rPr>
          <w:rFonts w:hint="eastAsia"/>
        </w:rPr>
        <w:br/>
      </w:r>
      <w:r>
        <w:rPr>
          <w:rFonts w:hint="eastAsia"/>
        </w:rPr>
        <w:t>　　&amp;#61656； 从2004冷冻年度开始，中国空调产业的总体产量一直在近5000万台的规模上徘徊，这种高位盘整的情形一直持续了三年，三年间中国空调行业痛苦地经历了原材料涨价与整机价格连续下探，从而导致行业利润急剧下滑乃至亏损的尴尬局面，中国空调产业甚至开始残酷地迎接曾经的知名品牌的退市。在2006年度结束之际，国内各大媒体对于行业出现负增长表现出了高度的恐慌，一时间中国空调产业的前景似乎一下子变得十分暗淡。对于各大媒体的上述观点，《空调销售》杂志在2006年度推出的年度总结报告中表示了不同的观点。果不其然，空调行业的第3次拐点出现在了2007冷冻年度，从笼罩着悲观情绪中开局的2007冷冻年度，最终走出了一条量价齐升、行业利润大幅增长的完善曲线。其尤如久旱之后的一场甘雨，令各大厂商无比兴奋。</w:t>
      </w:r>
      <w:r>
        <w:rPr>
          <w:rFonts w:hint="eastAsia"/>
        </w:rPr>
        <w:br/>
      </w:r>
      <w:r>
        <w:rPr>
          <w:rFonts w:hint="eastAsia"/>
        </w:rPr>
        <w:t>　　&amp;#61656； 尽管今年的天气特别照顾空调行业，但即使是在这种环境下，本年度我国的空调产业依然表现出区域明显的差异性，北方市场率先发力，南方市场温和放量的特点十分明显，南北两个市场对于天气的反应也明显不同，这也从一个侧面反映出成熟市场的需求日益均衡，这一现象需要引起业内关注，对于过分依赖旺季市场的品牌来说，2007年度值得总结反思。</w:t>
      </w:r>
      <w:r>
        <w:rPr>
          <w:rFonts w:hint="eastAsia"/>
        </w:rPr>
        <w:br/>
      </w:r>
      <w:r>
        <w:rPr>
          <w:rFonts w:hint="eastAsia"/>
        </w:rPr>
        <w:t>　　&amp;#61656； 和2006冷冻年度一样，本年度空调市场依然保持了整体格局的稳定，除小天鹅空调因为多年的负累影响在本年度正式退市以外，国内空调行业的整体格局并未发生大的变化。三大品牌依然牢牢把持着行业第一集团的位置，而且其整体市场占有率进一步提升。本年度三大品牌的总体市场占有率达到了56.3%，相比上一年度增长了近3.7%。与此同时，我们对三大品牌的销售额比重进行了分析，2007年度三大品牌的销售额比重达到了56.8%，相比上一年度增长了4%，高出销量比重0.5%，而去年三大品牌的销售额比重与销量比重的差距基本等同，2005年度相差1个百分点，2004年度相差5个百分点。这一结果进一步表明本年度三大品牌的平均单价已于其它品牌没有明显的差距，同时也从侧面反映出三大品牌与其它品牌的价格差距正在逐步缩小。</w:t>
      </w:r>
      <w:r>
        <w:rPr>
          <w:rFonts w:hint="eastAsia"/>
        </w:rPr>
        <w:br/>
      </w:r>
      <w:r>
        <w:rPr>
          <w:rFonts w:hint="eastAsia"/>
        </w:rPr>
        <w:t>　　&amp;#61656； 在本年度全年710亿元的总销售额中，南方市场实现了545亿元，绝对量同比去年提高了139.5亿元。而本年度全年南方市场的总体占有率为76.76％，比去年上升了0.8个百分点左右。北方市场的总体销售额为165亿元，比上一年度增长了近36.5亿元，总体占有率为23.24％，较上一年度增长了0.8个百分点左右（图表23）。这一系列数据说明，本年度空调市场各区域市场基本延续了上一年度的走势，只是在局部市场方面有所差异。具体到各个区域的市场销售情况看，华东市场、华南市场、华北市场和中南市场仍然是各空调企业的主战场，广东、江苏、浙江、上海、山东、河南、安徽、湖北、北京、湖南和福建为全国空调的主力市场。</w:t>
      </w:r>
      <w:r>
        <w:rPr>
          <w:rFonts w:hint="eastAsia"/>
        </w:rPr>
        <w:br/>
      </w:r>
      <w:r>
        <w:rPr>
          <w:rFonts w:hint="eastAsia"/>
        </w:rPr>
        <w:t>　　&amp;#61656； 已经过去的2007年度，中国空调产业的行业集中程度进一步提高，市场优势正在进一步向优势企业集中，可以预见，未来的国内空调行业将会围绕产品质量、服务和功能等方面展开更为理性的竞争。品牌之争将会主导未来中国空调产业的格局，未来的空调产业仍然是机遇和危机并存。</w:t>
      </w:r>
      <w:r>
        <w:rPr>
          <w:rFonts w:hint="eastAsia"/>
        </w:rPr>
        <w:br/>
      </w:r>
      <w:r>
        <w:rPr>
          <w:rFonts w:hint="eastAsia"/>
        </w:rPr>
        <w:br/>
      </w:r>
      <w:r>
        <w:rPr>
          <w:rFonts w:hint="eastAsia"/>
        </w:rPr>
        <w:t>第一章 市场总体特征</w:t>
      </w:r>
      <w:r>
        <w:rPr>
          <w:rFonts w:hint="eastAsia"/>
        </w:rPr>
        <w:br/>
      </w:r>
      <w:r>
        <w:rPr>
          <w:rFonts w:hint="eastAsia"/>
        </w:rPr>
        <w:t>　　1 全年走势分析</w:t>
      </w:r>
      <w:r>
        <w:rPr>
          <w:rFonts w:hint="eastAsia"/>
        </w:rPr>
        <w:br/>
      </w:r>
      <w:r>
        <w:rPr>
          <w:rFonts w:hint="eastAsia"/>
        </w:rPr>
        <w:t>　　1.1 淡旺同时放量增长</w:t>
      </w:r>
      <w:r>
        <w:rPr>
          <w:rFonts w:hint="eastAsia"/>
        </w:rPr>
        <w:br/>
      </w:r>
      <w:r>
        <w:rPr>
          <w:rFonts w:hint="eastAsia"/>
        </w:rPr>
        <w:t>　　1.2 区域表现各不相同</w:t>
      </w:r>
      <w:r>
        <w:rPr>
          <w:rFonts w:hint="eastAsia"/>
        </w:rPr>
        <w:br/>
      </w:r>
      <w:r>
        <w:rPr>
          <w:rFonts w:hint="eastAsia"/>
        </w:rPr>
        <w:t>　　2 产销量分析</w:t>
      </w:r>
      <w:r>
        <w:rPr>
          <w:rFonts w:hint="eastAsia"/>
        </w:rPr>
        <w:br/>
      </w:r>
      <w:r>
        <w:rPr>
          <w:rFonts w:hint="eastAsia"/>
        </w:rPr>
        <w:t>　　2.1 产量止跌快速回升</w:t>
      </w:r>
      <w:r>
        <w:rPr>
          <w:rFonts w:hint="eastAsia"/>
        </w:rPr>
        <w:br/>
      </w:r>
      <w:r>
        <w:rPr>
          <w:rFonts w:hint="eastAsia"/>
        </w:rPr>
        <w:t>　　2.2 内销量价齐升</w:t>
      </w:r>
      <w:r>
        <w:rPr>
          <w:rFonts w:hint="eastAsia"/>
        </w:rPr>
        <w:br/>
      </w:r>
      <w:r>
        <w:rPr>
          <w:rFonts w:hint="eastAsia"/>
        </w:rPr>
        <w:t>　　2.3 内销淡季良好，尾市有忧</w:t>
      </w:r>
      <w:r>
        <w:rPr>
          <w:rFonts w:hint="eastAsia"/>
        </w:rPr>
        <w:br/>
      </w:r>
      <w:r>
        <w:rPr>
          <w:rFonts w:hint="eastAsia"/>
        </w:rPr>
        <w:t>　　2.4 出口再创新高，依然领先内销</w:t>
      </w:r>
      <w:r>
        <w:rPr>
          <w:rFonts w:hint="eastAsia"/>
        </w:rPr>
        <w:br/>
      </w:r>
      <w:r>
        <w:rPr>
          <w:rFonts w:hint="eastAsia"/>
        </w:rPr>
        <w:t>　　2.5 库存仍在高位</w:t>
      </w:r>
      <w:r>
        <w:rPr>
          <w:rFonts w:hint="eastAsia"/>
        </w:rPr>
        <w:br/>
      </w:r>
      <w:r>
        <w:rPr>
          <w:rFonts w:hint="eastAsia"/>
        </w:rPr>
        <w:br/>
      </w:r>
      <w:r>
        <w:rPr>
          <w:rFonts w:hint="eastAsia"/>
        </w:rPr>
        <w:t>第二章 品牌特征</w:t>
      </w:r>
      <w:r>
        <w:rPr>
          <w:rFonts w:hint="eastAsia"/>
        </w:rPr>
        <w:br/>
      </w:r>
      <w:r>
        <w:rPr>
          <w:rFonts w:hint="eastAsia"/>
        </w:rPr>
        <w:t>　　1、总体分析</w:t>
      </w:r>
      <w:r>
        <w:rPr>
          <w:rFonts w:hint="eastAsia"/>
        </w:rPr>
        <w:br/>
      </w:r>
      <w:r>
        <w:rPr>
          <w:rFonts w:hint="eastAsia"/>
        </w:rPr>
        <w:t>　　1.1 总体格局稳定，个体差距拉大</w:t>
      </w:r>
      <w:r>
        <w:rPr>
          <w:rFonts w:hint="eastAsia"/>
        </w:rPr>
        <w:br/>
      </w:r>
      <w:r>
        <w:rPr>
          <w:rFonts w:hint="eastAsia"/>
        </w:rPr>
        <w:t>　　1.2 试水自建渠道助销售</w:t>
      </w:r>
      <w:r>
        <w:rPr>
          <w:rFonts w:hint="eastAsia"/>
        </w:rPr>
        <w:br/>
      </w:r>
      <w:r>
        <w:rPr>
          <w:rFonts w:hint="eastAsia"/>
        </w:rPr>
        <w:t>　　1.3 合资品牌比重下降</w:t>
      </w:r>
      <w:r>
        <w:rPr>
          <w:rFonts w:hint="eastAsia"/>
        </w:rPr>
        <w:br/>
      </w:r>
      <w:r>
        <w:rPr>
          <w:rFonts w:hint="eastAsia"/>
        </w:rPr>
        <w:t>　　1.4 出口提到更高地位</w:t>
      </w:r>
      <w:r>
        <w:rPr>
          <w:rFonts w:hint="eastAsia"/>
        </w:rPr>
        <w:br/>
      </w:r>
      <w:r>
        <w:rPr>
          <w:rFonts w:hint="eastAsia"/>
        </w:rPr>
        <w:t>　　2、品牌分述 （按打头字母汉语拼音顺序）</w:t>
      </w:r>
      <w:r>
        <w:rPr>
          <w:rFonts w:hint="eastAsia"/>
        </w:rPr>
        <w:br/>
      </w:r>
      <w:r>
        <w:rPr>
          <w:rFonts w:hint="eastAsia"/>
        </w:rPr>
        <w:t>　　2.1 奥克斯 华丽转身，改打价值战</w:t>
      </w:r>
      <w:r>
        <w:rPr>
          <w:rFonts w:hint="eastAsia"/>
        </w:rPr>
        <w:br/>
      </w:r>
      <w:r>
        <w:rPr>
          <w:rFonts w:hint="eastAsia"/>
        </w:rPr>
        <w:t>　　2.2 长虹 内外兼修，欲蓄势待发</w:t>
      </w:r>
      <w:r>
        <w:rPr>
          <w:rFonts w:hint="eastAsia"/>
        </w:rPr>
        <w:br/>
      </w:r>
      <w:r>
        <w:rPr>
          <w:rFonts w:hint="eastAsia"/>
        </w:rPr>
        <w:t>　　2.3 春兰 平稳发展，默默在耕耘</w:t>
      </w:r>
      <w:r>
        <w:rPr>
          <w:rFonts w:hint="eastAsia"/>
        </w:rPr>
        <w:br/>
      </w:r>
      <w:r>
        <w:rPr>
          <w:rFonts w:hint="eastAsia"/>
        </w:rPr>
        <w:t>　　2.4 格力 做大做强，专业显威力</w:t>
      </w:r>
      <w:r>
        <w:rPr>
          <w:rFonts w:hint="eastAsia"/>
        </w:rPr>
        <w:br/>
      </w:r>
      <w:r>
        <w:rPr>
          <w:rFonts w:hint="eastAsia"/>
        </w:rPr>
        <w:t>　　2.5 格兰仕 低调行事，暗中在发力</w:t>
      </w:r>
      <w:r>
        <w:rPr>
          <w:rFonts w:hint="eastAsia"/>
        </w:rPr>
        <w:br/>
      </w:r>
      <w:r>
        <w:rPr>
          <w:rFonts w:hint="eastAsia"/>
        </w:rPr>
        <w:t>　　2.6 海尔 继续领先，品牌显威力</w:t>
      </w:r>
      <w:r>
        <w:rPr>
          <w:rFonts w:hint="eastAsia"/>
        </w:rPr>
        <w:br/>
      </w:r>
      <w:r>
        <w:rPr>
          <w:rFonts w:hint="eastAsia"/>
        </w:rPr>
        <w:t>　　2.7 海信 技术领先，变频获机遇</w:t>
      </w:r>
      <w:r>
        <w:rPr>
          <w:rFonts w:hint="eastAsia"/>
        </w:rPr>
        <w:br/>
      </w:r>
      <w:r>
        <w:rPr>
          <w:rFonts w:hint="eastAsia"/>
        </w:rPr>
        <w:t>　　2.8 科龙 营销发力，品牌在恢复</w:t>
      </w:r>
      <w:r>
        <w:rPr>
          <w:rFonts w:hint="eastAsia"/>
        </w:rPr>
        <w:br/>
      </w:r>
      <w:r>
        <w:rPr>
          <w:rFonts w:hint="eastAsia"/>
        </w:rPr>
        <w:t>　　2.9 LG 畅游蓝海，任重而道远</w:t>
      </w:r>
      <w:r>
        <w:rPr>
          <w:rFonts w:hint="eastAsia"/>
        </w:rPr>
        <w:br/>
      </w:r>
      <w:r>
        <w:rPr>
          <w:rFonts w:hint="eastAsia"/>
        </w:rPr>
        <w:t>　　2.10 美的 不断变革，发展再提速</w:t>
      </w:r>
      <w:r>
        <w:rPr>
          <w:rFonts w:hint="eastAsia"/>
        </w:rPr>
        <w:br/>
      </w:r>
      <w:r>
        <w:rPr>
          <w:rFonts w:hint="eastAsia"/>
        </w:rPr>
        <w:t>　　2.11 松下 品质领先 变革求发展</w:t>
      </w:r>
      <w:r>
        <w:rPr>
          <w:rFonts w:hint="eastAsia"/>
        </w:rPr>
        <w:br/>
      </w:r>
      <w:r>
        <w:rPr>
          <w:rFonts w:hint="eastAsia"/>
        </w:rPr>
        <w:t>　　2.12 三菱电机 稳健经营 质量促销量</w:t>
      </w:r>
      <w:r>
        <w:rPr>
          <w:rFonts w:hint="eastAsia"/>
        </w:rPr>
        <w:br/>
      </w:r>
      <w:r>
        <w:rPr>
          <w:rFonts w:hint="eastAsia"/>
        </w:rPr>
        <w:t>　　2.13 三菱重工 技术领先，坚守高品质</w:t>
      </w:r>
      <w:r>
        <w:rPr>
          <w:rFonts w:hint="eastAsia"/>
        </w:rPr>
        <w:br/>
      </w:r>
      <w:r>
        <w:rPr>
          <w:rFonts w:hint="eastAsia"/>
        </w:rPr>
        <w:t>　　2.14 沈阳三洋 战略转移，腾飞新起点</w:t>
      </w:r>
      <w:r>
        <w:rPr>
          <w:rFonts w:hint="eastAsia"/>
        </w:rPr>
        <w:br/>
      </w:r>
      <w:r>
        <w:rPr>
          <w:rFonts w:hint="eastAsia"/>
        </w:rPr>
        <w:t>　　2.15 TCL 主动调整，管理出效益</w:t>
      </w:r>
      <w:r>
        <w:rPr>
          <w:rFonts w:hint="eastAsia"/>
        </w:rPr>
        <w:br/>
      </w:r>
      <w:r>
        <w:rPr>
          <w:rFonts w:hint="eastAsia"/>
        </w:rPr>
        <w:t>　　2.16 新科 调整到位，区域显强势</w:t>
      </w:r>
      <w:r>
        <w:rPr>
          <w:rFonts w:hint="eastAsia"/>
        </w:rPr>
        <w:br/>
      </w:r>
      <w:r>
        <w:rPr>
          <w:rFonts w:hint="eastAsia"/>
        </w:rPr>
        <w:t>　　2.17 志高 稳健发展，彰显竞争力</w:t>
      </w:r>
      <w:r>
        <w:rPr>
          <w:rFonts w:hint="eastAsia"/>
        </w:rPr>
        <w:br/>
      </w:r>
      <w:r>
        <w:rPr>
          <w:rFonts w:hint="eastAsia"/>
        </w:rPr>
        <w:br/>
      </w:r>
      <w:r>
        <w:rPr>
          <w:rFonts w:hint="eastAsia"/>
        </w:rPr>
        <w:t>第三章 区域市场特征</w:t>
      </w:r>
      <w:r>
        <w:rPr>
          <w:rFonts w:hint="eastAsia"/>
        </w:rPr>
        <w:br/>
      </w:r>
      <w:r>
        <w:rPr>
          <w:rFonts w:hint="eastAsia"/>
        </w:rPr>
        <w:t>　　1 南北平稳发展</w:t>
      </w:r>
      <w:r>
        <w:rPr>
          <w:rFonts w:hint="eastAsia"/>
        </w:rPr>
        <w:br/>
      </w:r>
      <w:r>
        <w:rPr>
          <w:rFonts w:hint="eastAsia"/>
        </w:rPr>
        <w:t>　　2 各大区域销量分析</w:t>
      </w:r>
      <w:r>
        <w:rPr>
          <w:rFonts w:hint="eastAsia"/>
        </w:rPr>
        <w:br/>
      </w:r>
      <w:r>
        <w:rPr>
          <w:rFonts w:hint="eastAsia"/>
        </w:rPr>
        <w:t>　　2.1 华东市场</w:t>
      </w:r>
      <w:r>
        <w:rPr>
          <w:rFonts w:hint="eastAsia"/>
        </w:rPr>
        <w:br/>
      </w:r>
      <w:r>
        <w:rPr>
          <w:rFonts w:hint="eastAsia"/>
        </w:rPr>
        <w:t>　　2.2 华南市场</w:t>
      </w:r>
      <w:r>
        <w:rPr>
          <w:rFonts w:hint="eastAsia"/>
        </w:rPr>
        <w:br/>
      </w:r>
      <w:r>
        <w:rPr>
          <w:rFonts w:hint="eastAsia"/>
        </w:rPr>
        <w:t>　　2.3 华北市场</w:t>
      </w:r>
      <w:r>
        <w:rPr>
          <w:rFonts w:hint="eastAsia"/>
        </w:rPr>
        <w:br/>
      </w:r>
      <w:r>
        <w:rPr>
          <w:rFonts w:hint="eastAsia"/>
        </w:rPr>
        <w:t>　　2.4 中南市场</w:t>
      </w:r>
      <w:r>
        <w:rPr>
          <w:rFonts w:hint="eastAsia"/>
        </w:rPr>
        <w:br/>
      </w:r>
      <w:r>
        <w:rPr>
          <w:rFonts w:hint="eastAsia"/>
        </w:rPr>
        <w:t>　　2.5 西南市场</w:t>
      </w:r>
      <w:r>
        <w:rPr>
          <w:rFonts w:hint="eastAsia"/>
        </w:rPr>
        <w:br/>
      </w:r>
      <w:r>
        <w:rPr>
          <w:rFonts w:hint="eastAsia"/>
        </w:rPr>
        <w:t>　　2.6 西北市场</w:t>
      </w:r>
      <w:r>
        <w:rPr>
          <w:rFonts w:hint="eastAsia"/>
        </w:rPr>
        <w:br/>
      </w:r>
      <w:r>
        <w:rPr>
          <w:rFonts w:hint="eastAsia"/>
        </w:rPr>
        <w:t>　　2.7 东北市场</w:t>
      </w:r>
      <w:r>
        <w:rPr>
          <w:rFonts w:hint="eastAsia"/>
        </w:rPr>
        <w:br/>
      </w:r>
      <w:r>
        <w:rPr>
          <w:rFonts w:hint="eastAsia"/>
        </w:rPr>
        <w:br/>
      </w:r>
      <w:r>
        <w:rPr>
          <w:rFonts w:hint="eastAsia"/>
        </w:rPr>
        <w:t>第四章 渠道特征</w:t>
      </w:r>
      <w:r>
        <w:rPr>
          <w:rFonts w:hint="eastAsia"/>
        </w:rPr>
        <w:br/>
      </w:r>
      <w:r>
        <w:rPr>
          <w:rFonts w:hint="eastAsia"/>
        </w:rPr>
        <w:t>　　1 厂家自建渠道，渠道重心下移</w:t>
      </w:r>
      <w:r>
        <w:rPr>
          <w:rFonts w:hint="eastAsia"/>
        </w:rPr>
        <w:br/>
      </w:r>
      <w:r>
        <w:rPr>
          <w:rFonts w:hint="eastAsia"/>
        </w:rPr>
        <w:t>　　2 目标聚集二、三级市场</w:t>
      </w:r>
      <w:r>
        <w:rPr>
          <w:rFonts w:hint="eastAsia"/>
        </w:rPr>
        <w:br/>
      </w:r>
      <w:r>
        <w:rPr>
          <w:rFonts w:hint="eastAsia"/>
        </w:rPr>
        <w:t>　　3 传统渠道强势回归</w:t>
      </w:r>
      <w:r>
        <w:rPr>
          <w:rFonts w:hint="eastAsia"/>
        </w:rPr>
        <w:br/>
      </w:r>
      <w:r>
        <w:rPr>
          <w:rFonts w:hint="eastAsia"/>
        </w:rPr>
        <w:br/>
      </w:r>
      <w:r>
        <w:rPr>
          <w:rFonts w:hint="eastAsia"/>
        </w:rPr>
        <w:t>第五章 价格特征</w:t>
      </w:r>
      <w:r>
        <w:rPr>
          <w:rFonts w:hint="eastAsia"/>
        </w:rPr>
        <w:br/>
      </w:r>
      <w:r>
        <w:rPr>
          <w:rFonts w:hint="eastAsia"/>
        </w:rPr>
        <w:t>　　1 特价机数量继续减少</w:t>
      </w:r>
      <w:r>
        <w:rPr>
          <w:rFonts w:hint="eastAsia"/>
        </w:rPr>
        <w:br/>
      </w:r>
      <w:r>
        <w:rPr>
          <w:rFonts w:hint="eastAsia"/>
        </w:rPr>
        <w:t>　　1 产品均价明显上升</w:t>
      </w:r>
      <w:r>
        <w:rPr>
          <w:rFonts w:hint="eastAsia"/>
        </w:rPr>
        <w:br/>
      </w:r>
      <w:r>
        <w:rPr>
          <w:rFonts w:hint="eastAsia"/>
        </w:rPr>
        <w:br/>
      </w:r>
      <w:r>
        <w:rPr>
          <w:rFonts w:hint="eastAsia"/>
        </w:rPr>
        <w:t>第六章 产品特征</w:t>
      </w:r>
      <w:r>
        <w:rPr>
          <w:rFonts w:hint="eastAsia"/>
        </w:rPr>
        <w:br/>
      </w:r>
      <w:r>
        <w:rPr>
          <w:rFonts w:hint="eastAsia"/>
        </w:rPr>
        <w:t>第七章 中^智^林 压缩机市场特征</w:t>
      </w:r>
      <w:r>
        <w:rPr>
          <w:rFonts w:hint="eastAsia"/>
        </w:rPr>
        <w:br/>
      </w:r>
      <w:r>
        <w:rPr>
          <w:rFonts w:hint="eastAsia"/>
        </w:rPr>
        <w:t>　　图 表</w:t>
      </w:r>
      <w:r>
        <w:rPr>
          <w:rFonts w:hint="eastAsia"/>
        </w:rPr>
        <w:br/>
      </w:r>
      <w:r>
        <w:rPr>
          <w:rFonts w:hint="eastAsia"/>
        </w:rPr>
        <w:t>　　图表1 2006、2007年度中国空调市场整体运营指标</w:t>
      </w:r>
      <w:r>
        <w:rPr>
          <w:rFonts w:hint="eastAsia"/>
        </w:rPr>
        <w:br/>
      </w:r>
      <w:r>
        <w:rPr>
          <w:rFonts w:hint="eastAsia"/>
        </w:rPr>
        <w:t>　　图表2 1999—2007度国内空调市场产量变化图</w:t>
      </w:r>
      <w:r>
        <w:rPr>
          <w:rFonts w:hint="eastAsia"/>
        </w:rPr>
        <w:br/>
      </w:r>
      <w:r>
        <w:rPr>
          <w:rFonts w:hint="eastAsia"/>
        </w:rPr>
        <w:t>　　图表3 2005-2007年度三年每月生产量分布</w:t>
      </w:r>
      <w:r>
        <w:rPr>
          <w:rFonts w:hint="eastAsia"/>
        </w:rPr>
        <w:br/>
      </w:r>
      <w:r>
        <w:rPr>
          <w:rFonts w:hint="eastAsia"/>
        </w:rPr>
        <w:t>　　图表4 1996-2007度空调企业年度内销出货量对比</w:t>
      </w:r>
      <w:r>
        <w:rPr>
          <w:rFonts w:hint="eastAsia"/>
        </w:rPr>
        <w:br/>
      </w:r>
      <w:r>
        <w:rPr>
          <w:rFonts w:hint="eastAsia"/>
        </w:rPr>
        <w:t>　　图表5 1999－2007年度国内空调市场内销出货量增长率走势图</w:t>
      </w:r>
      <w:r>
        <w:rPr>
          <w:rFonts w:hint="eastAsia"/>
        </w:rPr>
        <w:br/>
      </w:r>
      <w:r>
        <w:rPr>
          <w:rFonts w:hint="eastAsia"/>
        </w:rPr>
        <w:t>　　图表6 1999－2007年度国内空调市场总体销售额统计</w:t>
      </w:r>
      <w:r>
        <w:rPr>
          <w:rFonts w:hint="eastAsia"/>
        </w:rPr>
        <w:br/>
      </w:r>
      <w:r>
        <w:rPr>
          <w:rFonts w:hint="eastAsia"/>
        </w:rPr>
        <w:t>　　图表7 1999－2007年度国内空调市场销售额增长对比</w:t>
      </w:r>
      <w:r>
        <w:rPr>
          <w:rFonts w:hint="eastAsia"/>
        </w:rPr>
        <w:br/>
      </w:r>
      <w:r>
        <w:rPr>
          <w:rFonts w:hint="eastAsia"/>
        </w:rPr>
        <w:t>　　图表8 1999－2007年度国内空调市场销量与销售额增长对比分析</w:t>
      </w:r>
      <w:r>
        <w:rPr>
          <w:rFonts w:hint="eastAsia"/>
        </w:rPr>
        <w:br/>
      </w:r>
      <w:r>
        <w:rPr>
          <w:rFonts w:hint="eastAsia"/>
        </w:rPr>
        <w:t>　　图表9 2005-2007年度每月内销出货量分布对比</w:t>
      </w:r>
      <w:r>
        <w:rPr>
          <w:rFonts w:hint="eastAsia"/>
        </w:rPr>
        <w:br/>
      </w:r>
      <w:r>
        <w:rPr>
          <w:rFonts w:hint="eastAsia"/>
        </w:rPr>
        <w:t>　　图表10 1999-2007年度空调市场总出口量走势图</w:t>
      </w:r>
      <w:r>
        <w:rPr>
          <w:rFonts w:hint="eastAsia"/>
        </w:rPr>
        <w:br/>
      </w:r>
      <w:r>
        <w:rPr>
          <w:rFonts w:hint="eastAsia"/>
        </w:rPr>
        <w:t>　　图表11 1999－2007年度空调销售内、外销对比分析</w:t>
      </w:r>
      <w:r>
        <w:rPr>
          <w:rFonts w:hint="eastAsia"/>
        </w:rPr>
        <w:br/>
      </w:r>
      <w:r>
        <w:rPr>
          <w:rFonts w:hint="eastAsia"/>
        </w:rPr>
        <w:t>　　图表12 2005-2007年度三年库存累计增量走势对比</w:t>
      </w:r>
      <w:r>
        <w:rPr>
          <w:rFonts w:hint="eastAsia"/>
        </w:rPr>
        <w:br/>
      </w:r>
      <w:r>
        <w:rPr>
          <w:rFonts w:hint="eastAsia"/>
        </w:rPr>
        <w:t>　　图表13 2003—2007年度三大品牌销量、销售额占有率对比</w:t>
      </w:r>
      <w:r>
        <w:rPr>
          <w:rFonts w:hint="eastAsia"/>
        </w:rPr>
        <w:br/>
      </w:r>
      <w:r>
        <w:rPr>
          <w:rFonts w:hint="eastAsia"/>
        </w:rPr>
        <w:t>　　图表14 2007年度国产、合资品牌总体市场销量占有率分配</w:t>
      </w:r>
      <w:r>
        <w:rPr>
          <w:rFonts w:hint="eastAsia"/>
        </w:rPr>
        <w:br/>
      </w:r>
      <w:r>
        <w:rPr>
          <w:rFonts w:hint="eastAsia"/>
        </w:rPr>
        <w:t>　　图表15 2000－2007年度合资品牌总体市场销量占有率变化</w:t>
      </w:r>
      <w:r>
        <w:rPr>
          <w:rFonts w:hint="eastAsia"/>
        </w:rPr>
        <w:br/>
      </w:r>
      <w:r>
        <w:rPr>
          <w:rFonts w:hint="eastAsia"/>
        </w:rPr>
        <w:t>　　图表16 2005－2007年度主要合资品牌占合资阵营总量比重对比</w:t>
      </w:r>
      <w:r>
        <w:rPr>
          <w:rFonts w:hint="eastAsia"/>
        </w:rPr>
        <w:br/>
      </w:r>
      <w:r>
        <w:rPr>
          <w:rFonts w:hint="eastAsia"/>
        </w:rPr>
        <w:t>　　图表17 2007、2006年度国内各主要品牌出口量统计</w:t>
      </w:r>
      <w:r>
        <w:rPr>
          <w:rFonts w:hint="eastAsia"/>
        </w:rPr>
        <w:br/>
      </w:r>
      <w:r>
        <w:rPr>
          <w:rFonts w:hint="eastAsia"/>
        </w:rPr>
        <w:t>　　图表18 2007、2006年度国内各主流品牌内外销总量对比</w:t>
      </w:r>
      <w:r>
        <w:rPr>
          <w:rFonts w:hint="eastAsia"/>
        </w:rPr>
        <w:br/>
      </w:r>
      <w:r>
        <w:rPr>
          <w:rFonts w:hint="eastAsia"/>
        </w:rPr>
        <w:t>　　图表19 2007、2006年度国内主流品牌内销量统计</w:t>
      </w:r>
      <w:r>
        <w:rPr>
          <w:rFonts w:hint="eastAsia"/>
        </w:rPr>
        <w:br/>
      </w:r>
      <w:r>
        <w:rPr>
          <w:rFonts w:hint="eastAsia"/>
        </w:rPr>
        <w:t>　　图表20 2007、2006年度国内各主要品牌内销金额统计</w:t>
      </w:r>
      <w:r>
        <w:rPr>
          <w:rFonts w:hint="eastAsia"/>
        </w:rPr>
        <w:br/>
      </w:r>
      <w:r>
        <w:rPr>
          <w:rFonts w:hint="eastAsia"/>
        </w:rPr>
        <w:t>　　图表21 本总结所划定的全国南北市场示意图</w:t>
      </w:r>
      <w:r>
        <w:rPr>
          <w:rFonts w:hint="eastAsia"/>
        </w:rPr>
        <w:br/>
      </w:r>
      <w:r>
        <w:rPr>
          <w:rFonts w:hint="eastAsia"/>
        </w:rPr>
        <w:t>　　图表22 本总结报告定量分析划定的区域市场</w:t>
      </w:r>
      <w:r>
        <w:rPr>
          <w:rFonts w:hint="eastAsia"/>
        </w:rPr>
        <w:br/>
      </w:r>
      <w:r>
        <w:rPr>
          <w:rFonts w:hint="eastAsia"/>
        </w:rPr>
        <w:t>　　图表23 2003—2007年度全国南、北市场总体销售额对比</w:t>
      </w:r>
      <w:r>
        <w:rPr>
          <w:rFonts w:hint="eastAsia"/>
        </w:rPr>
        <w:br/>
      </w:r>
      <w:r>
        <w:rPr>
          <w:rFonts w:hint="eastAsia"/>
        </w:rPr>
        <w:t>　　图表24 2003—2007年度5年全国各大区市场销售额对比</w:t>
      </w:r>
      <w:r>
        <w:rPr>
          <w:rFonts w:hint="eastAsia"/>
        </w:rPr>
        <w:br/>
      </w:r>
      <w:r>
        <w:rPr>
          <w:rFonts w:hint="eastAsia"/>
        </w:rPr>
        <w:t>　　图表25 2005—2007年度全国主要省份销售额分布</w:t>
      </w:r>
      <w:r>
        <w:rPr>
          <w:rFonts w:hint="eastAsia"/>
        </w:rPr>
        <w:br/>
      </w:r>
      <w:r>
        <w:rPr>
          <w:rFonts w:hint="eastAsia"/>
        </w:rPr>
        <w:t>　　图表26 2005—2007年度华东各省、市销售额及占有率对比</w:t>
      </w:r>
      <w:r>
        <w:rPr>
          <w:rFonts w:hint="eastAsia"/>
        </w:rPr>
        <w:br/>
      </w:r>
      <w:r>
        <w:rPr>
          <w:rFonts w:hint="eastAsia"/>
        </w:rPr>
        <w:t>　　图表27 2005—2007年度华南各省、市销售额一览表</w:t>
      </w:r>
      <w:r>
        <w:rPr>
          <w:rFonts w:hint="eastAsia"/>
        </w:rPr>
        <w:br/>
      </w:r>
      <w:r>
        <w:rPr>
          <w:rFonts w:hint="eastAsia"/>
        </w:rPr>
        <w:t>　　图表28 2005—2007年度华北各省、市销售额一览表</w:t>
      </w:r>
      <w:r>
        <w:rPr>
          <w:rFonts w:hint="eastAsia"/>
        </w:rPr>
        <w:br/>
      </w:r>
      <w:r>
        <w:rPr>
          <w:rFonts w:hint="eastAsia"/>
        </w:rPr>
        <w:t>　　图表29 2005—2007年度中南各省、市销售额一览表</w:t>
      </w:r>
      <w:r>
        <w:rPr>
          <w:rFonts w:hint="eastAsia"/>
        </w:rPr>
        <w:br/>
      </w:r>
      <w:r>
        <w:rPr>
          <w:rFonts w:hint="eastAsia"/>
        </w:rPr>
        <w:t>　　图表30 2005—2007年度西南各省、市销售额一览表</w:t>
      </w:r>
      <w:r>
        <w:rPr>
          <w:rFonts w:hint="eastAsia"/>
        </w:rPr>
        <w:br/>
      </w:r>
      <w:r>
        <w:rPr>
          <w:rFonts w:hint="eastAsia"/>
        </w:rPr>
        <w:t>　　图表31 2001－2007年度每年特价机总体销量占有率分析</w:t>
      </w:r>
      <w:r>
        <w:rPr>
          <w:rFonts w:hint="eastAsia"/>
        </w:rPr>
        <w:br/>
      </w:r>
      <w:r>
        <w:rPr>
          <w:rFonts w:hint="eastAsia"/>
        </w:rPr>
        <w:t>　　图表32 1999－2007年度国内空调市场整体价格走势图</w:t>
      </w:r>
      <w:r>
        <w:rPr>
          <w:rFonts w:hint="eastAsia"/>
        </w:rPr>
        <w:br/>
      </w:r>
      <w:r>
        <w:rPr>
          <w:rFonts w:hint="eastAsia"/>
        </w:rPr>
        <w:t>　　图表33 2002—2007年度变频机市场占有率对比</w:t>
      </w:r>
      <w:r>
        <w:rPr>
          <w:rFonts w:hint="eastAsia"/>
        </w:rPr>
        <w:br/>
      </w:r>
      <w:r>
        <w:rPr>
          <w:rFonts w:hint="eastAsia"/>
        </w:rPr>
        <w:t>　　图表34 2006、2007冷冻年度国内各主要压缩机品牌生产量分布</w:t>
      </w:r>
      <w:r>
        <w:rPr>
          <w:rFonts w:hint="eastAsia"/>
        </w:rPr>
        <w:br/>
      </w:r>
      <w:r>
        <w:rPr>
          <w:rFonts w:hint="eastAsia"/>
        </w:rPr>
        <w:t>　　图表35 2007、2006冷冻年度国内压缩机企业市场占有率</w:t>
      </w:r>
      <w:r>
        <w:rPr>
          <w:rFonts w:hint="eastAsia"/>
        </w:rPr>
        <w:br/>
      </w:r>
      <w:r>
        <w:rPr>
          <w:rFonts w:hint="eastAsia"/>
        </w:rPr>
        <w:t>　　图表36 2006、2007年度压缩机每月生产量分布图</w:t>
      </w:r>
      <w:r>
        <w:rPr>
          <w:rFonts w:hint="eastAsia"/>
        </w:rPr>
        <w:br/>
      </w:r>
      <w:r>
        <w:rPr>
          <w:rFonts w:hint="eastAsia"/>
        </w:rPr>
        <w:t>　　图表37 2005-2007年度三年空调压缩机综合运行数据对比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3522fbdbb4655" w:history="1">
        <w:r>
          <w:rPr>
            <w:rStyle w:val="Hyperlink"/>
          </w:rPr>
          <w:t>2008年家用空调行业分析报告</w:t>
        </w:r>
      </w:hyperlink>
      <w:r>
        <w:rPr>
          <w:color w:val="C00000"/>
        </w:rPr>
        <w:t>》，报告编号：</w:t>
      </w:r>
      <w:r>
        <w:rPr>
          <w:rFonts w:hint="eastAsia"/>
          <w:color w:val="C00000"/>
        </w:rPr>
        <w:t>0238527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93522fbdbb4655" w:history="1">
        <w:r>
          <w:rPr>
            <w:rStyle w:val="Hyperlink"/>
          </w:rPr>
          <w:t>https://www.20087.com/2008-09/R_2008nianjiayongkongdiaofenxiBaoGao.html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9f8c9644843ae" w:history="1">
      <w:r>
        <w:rPr>
          <w:rStyle w:val="Hyperlink"/>
        </w:rPr>
        <w:t>2008年家用空调行业分析报告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jiayongkongdiaofenxiBaoGao.html" TargetMode="External" Id="Rf693522fbdbb4655" /></Relationships>
</file>

<file path=word/_rels/header2.xml.rels>&#65279;<?xml version="1.0" encoding="utf-8"?><Relationships xmlns="http://schemas.openxmlformats.org/package/2006/relationships"><Relationship Type="http://schemas.openxmlformats.org/officeDocument/2006/relationships/hyperlink" Target="https://www.20087.com/2008-09/R_2008nianjiayongkongdiaofenxiBaoGao.html" TargetMode="External" Id="Ra2c9f8c96448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2008-09-08T03:07:00Z</dcterms:created>
  <dcterms:modified xsi:type="dcterms:W3CDTF">2008-09-08T04:07:00Z</dcterms:modified>
  <dc:subject>2008年家用空调行业分析报告</dc:subject>
  <dc:title>2008年家用空调行业分析报告</dc:title>
  <cp:keywords>2008年家用空调行业分析报告</cp:keywords>
  <dc:description>2008年家用空调行业分析报告</dc:description>
</cp:coreProperties>
</file>