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7d36ab0754d65" w:history="1">
              <w:r>
                <w:rPr>
                  <w:rStyle w:val="Hyperlink"/>
                </w:rPr>
                <w:t>2008年汽车行业上半年研究报告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7d36ab0754d65" w:history="1">
              <w:r>
                <w:rPr>
                  <w:rStyle w:val="Hyperlink"/>
                </w:rPr>
                <w:t>2008年汽车行业上半年研究报告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7d36ab0754d65" w:history="1">
                <w:r>
                  <w:rPr>
                    <w:rStyle w:val="Hyperlink"/>
                  </w:rPr>
                  <w:t>https://www.20087.com/2008-09/R_2008nianqicheshangbannianyanjiuBaoGao.html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87d36ab0754d65" w:history="1">
        <w:r>
          <w:rPr>
            <w:rStyle w:val="Hyperlink"/>
          </w:rPr>
          <w:t>2008年汽车行业上半年研究报告</w:t>
        </w:r>
      </w:hyperlink>
      <w:r>
        <w:rPr>
          <w:rFonts w:hint="eastAsia"/>
        </w:rPr>
        <w:t>》旨在为有意投资汽车行业的投资者服务，我们所做的报告对汽车行业2008年上半年的运行情况进行了详尽的描述和分析，并对2008年下半年行业运行情况进行了预测。本报告完成于2008年8月，共2万多字，40多页，10 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 2008 年一季度，中国汽车发展的外部环境并不好。国内首先遭遇比较严重的区域性天气灾害，影响了物流以及交货期限。国际上不仅原材料价格、油价走高，金融市场的变动也引发通胀压力加大、人民币升值、股市波动等状况，同样加剧了消费者的持币观望心理。但是，汽车产销形势总体呈现良好发展态势，行业经济效益明显改善，国际竞争力进一步提升。</w:t>
      </w:r>
      <w:r>
        <w:rPr>
          <w:rFonts w:hint="eastAsia"/>
        </w:rPr>
        <w:br/>
      </w:r>
      <w:r>
        <w:rPr>
          <w:rFonts w:hint="eastAsia"/>
        </w:rPr>
        <w:t>　　&amp;#61656； 二季度，由于受到汽油、柴油价格上涨的影响，汽车市场需求增长前景更加不明朗，行业生产增速趋于下降。1－6 月累计，我国汽车行业共完成工业总产值12027亿元，同比增长25.08%，增速比上年同期下降7.6 个百分点；实现工业销售值11812.98 亿元，同比增长26.6%，增速比上年同期下降6 个多百分点。</w:t>
      </w:r>
      <w:r>
        <w:rPr>
          <w:rFonts w:hint="eastAsia"/>
        </w:rPr>
        <w:br/>
      </w:r>
      <w:r>
        <w:rPr>
          <w:rFonts w:hint="eastAsia"/>
        </w:rPr>
        <w:t>　　&amp;#61656； 在一季度月度产销出现连续的销大于产后，二季度汽车各主力车型产量均大于销量，整个产销体系逐步恢复常态。鉴于上半年遇到年初南方雨雪冰冻、四川地震等罕见灾害和世界经济环境恶化等因素，而下半年大灾害可能性降低，因此下半年理论上宏观环境不会差于上半年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2008年上半年行业总体运行情况</w:t>
      </w:r>
      <w:r>
        <w:rPr>
          <w:rFonts w:hint="eastAsia"/>
        </w:rPr>
        <w:br/>
      </w:r>
      <w:r>
        <w:rPr>
          <w:rFonts w:hint="eastAsia"/>
        </w:rPr>
        <w:t>　　一、总体生产和销售况</w:t>
      </w:r>
      <w:r>
        <w:rPr>
          <w:rFonts w:hint="eastAsia"/>
        </w:rPr>
        <w:br/>
      </w:r>
      <w:r>
        <w:rPr>
          <w:rFonts w:hint="eastAsia"/>
        </w:rPr>
        <w:t>　　二、企业总体经营情况</w:t>
      </w:r>
      <w:r>
        <w:rPr>
          <w:rFonts w:hint="eastAsia"/>
        </w:rPr>
        <w:br/>
      </w:r>
      <w:r>
        <w:rPr>
          <w:rFonts w:hint="eastAsia"/>
        </w:rPr>
        <w:t>　　三、影响汽车行业的相关因素分析</w:t>
      </w:r>
      <w:r>
        <w:rPr>
          <w:rFonts w:hint="eastAsia"/>
        </w:rPr>
        <w:br/>
      </w:r>
      <w:r>
        <w:rPr>
          <w:rFonts w:hint="eastAsia"/>
        </w:rPr>
        <w:t>　　四、行业景气现状及走势预测</w:t>
      </w:r>
      <w:r>
        <w:rPr>
          <w:rFonts w:hint="eastAsia"/>
        </w:rPr>
        <w:br/>
      </w:r>
      <w:r>
        <w:rPr>
          <w:rFonts w:hint="eastAsia"/>
        </w:rPr>
        <w:t>　　第二章 2008年上半年行业内主要产品市场供求分析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一、各主要产品产销情况</w:t>
      </w:r>
      <w:r>
        <w:rPr>
          <w:rFonts w:hint="eastAsia"/>
        </w:rPr>
        <w:br/>
      </w:r>
      <w:r>
        <w:rPr>
          <w:rFonts w:hint="eastAsia"/>
        </w:rPr>
        <w:t>　　（一）乘用车产销情况</w:t>
      </w:r>
      <w:r>
        <w:rPr>
          <w:rFonts w:hint="eastAsia"/>
        </w:rPr>
        <w:br/>
      </w:r>
      <w:r>
        <w:rPr>
          <w:rFonts w:hint="eastAsia"/>
        </w:rPr>
        <w:t>　　（二）商用车产销情况</w:t>
      </w:r>
      <w:r>
        <w:rPr>
          <w:rFonts w:hint="eastAsia"/>
        </w:rPr>
        <w:br/>
      </w:r>
      <w:r>
        <w:rPr>
          <w:rFonts w:hint="eastAsia"/>
        </w:rPr>
        <w:t>　　（三）重点企业（集团）产销情况</w:t>
      </w:r>
      <w:r>
        <w:rPr>
          <w:rFonts w:hint="eastAsia"/>
        </w:rPr>
        <w:br/>
      </w:r>
      <w:r>
        <w:rPr>
          <w:rFonts w:hint="eastAsia"/>
        </w:rPr>
        <w:t>　　二、各主要产品进出口情况</w:t>
      </w:r>
      <w:r>
        <w:rPr>
          <w:rFonts w:hint="eastAsia"/>
        </w:rPr>
        <w:br/>
      </w:r>
      <w:r>
        <w:rPr>
          <w:rFonts w:hint="eastAsia"/>
        </w:rPr>
        <w:t>　　三、各主要产品价格走势</w:t>
      </w:r>
      <w:r>
        <w:rPr>
          <w:rFonts w:hint="eastAsia"/>
        </w:rPr>
        <w:br/>
      </w:r>
      <w:r>
        <w:rPr>
          <w:rFonts w:hint="eastAsia"/>
        </w:rPr>
        <w:t>　　第三章 上半年行业内主要企业经营情况</w:t>
      </w:r>
      <w:r>
        <w:rPr>
          <w:rFonts w:hint="eastAsia"/>
        </w:rPr>
        <w:br/>
      </w:r>
      <w:r>
        <w:rPr>
          <w:rFonts w:hint="eastAsia"/>
        </w:rPr>
        <w:t>　　一、东风商用车公司</w:t>
      </w:r>
      <w:r>
        <w:rPr>
          <w:rFonts w:hint="eastAsia"/>
        </w:rPr>
        <w:br/>
      </w:r>
      <w:r>
        <w:rPr>
          <w:rFonts w:hint="eastAsia"/>
        </w:rPr>
        <w:t>　　二、潍柴动力股份有限公司</w:t>
      </w:r>
      <w:r>
        <w:rPr>
          <w:rFonts w:hint="eastAsia"/>
        </w:rPr>
        <w:br/>
      </w:r>
      <w:r>
        <w:rPr>
          <w:rFonts w:hint="eastAsia"/>
        </w:rPr>
        <w:t>　　三、陕汽集团</w:t>
      </w:r>
      <w:r>
        <w:rPr>
          <w:rFonts w:hint="eastAsia"/>
        </w:rPr>
        <w:br/>
      </w:r>
      <w:r>
        <w:rPr>
          <w:rFonts w:hint="eastAsia"/>
        </w:rPr>
        <w:t>　　四、吉利汽车</w:t>
      </w:r>
      <w:r>
        <w:rPr>
          <w:rFonts w:hint="eastAsia"/>
        </w:rPr>
        <w:br/>
      </w:r>
      <w:r>
        <w:rPr>
          <w:rFonts w:hint="eastAsia"/>
        </w:rPr>
        <w:t>　　五、一汽丰田</w:t>
      </w:r>
      <w:r>
        <w:rPr>
          <w:rFonts w:hint="eastAsia"/>
        </w:rPr>
        <w:br/>
      </w:r>
      <w:r>
        <w:rPr>
          <w:rFonts w:hint="eastAsia"/>
        </w:rPr>
        <w:t>　　六、本田汽车</w:t>
      </w:r>
      <w:r>
        <w:rPr>
          <w:rFonts w:hint="eastAsia"/>
        </w:rPr>
        <w:br/>
      </w:r>
      <w:r>
        <w:rPr>
          <w:rFonts w:hint="eastAsia"/>
        </w:rPr>
        <w:t>　　七、通用汽车中国公司</w:t>
      </w:r>
      <w:r>
        <w:rPr>
          <w:rFonts w:hint="eastAsia"/>
        </w:rPr>
        <w:br/>
      </w:r>
      <w:r>
        <w:rPr>
          <w:rFonts w:hint="eastAsia"/>
        </w:rPr>
        <w:t>　　八、解放汽车</w:t>
      </w:r>
      <w:r>
        <w:rPr>
          <w:rFonts w:hint="eastAsia"/>
        </w:rPr>
        <w:br/>
      </w:r>
      <w:r>
        <w:rPr>
          <w:rFonts w:hint="eastAsia"/>
        </w:rPr>
        <w:t>　　第四章 [:中:智:林:]上半年行业热点或焦点问题</w:t>
      </w:r>
      <w:r>
        <w:rPr>
          <w:rFonts w:hint="eastAsia"/>
        </w:rPr>
        <w:br/>
      </w:r>
      <w:r>
        <w:rPr>
          <w:rFonts w:hint="eastAsia"/>
        </w:rPr>
        <w:t>　　一、各地区乘用车利润增长反差巨大</w:t>
      </w:r>
      <w:r>
        <w:rPr>
          <w:rFonts w:hint="eastAsia"/>
        </w:rPr>
        <w:br/>
      </w:r>
      <w:r>
        <w:rPr>
          <w:rFonts w:hint="eastAsia"/>
        </w:rPr>
        <w:t>　　二、中国汽车遇新能源商机</w:t>
      </w:r>
      <w:r>
        <w:rPr>
          <w:rFonts w:hint="eastAsia"/>
        </w:rPr>
        <w:br/>
      </w:r>
      <w:r>
        <w:rPr>
          <w:rFonts w:hint="eastAsia"/>
        </w:rPr>
        <w:t>　　三、中国汽车研发能力定乾坤</w:t>
      </w:r>
      <w:r>
        <w:rPr>
          <w:rFonts w:hint="eastAsia"/>
        </w:rPr>
        <w:br/>
      </w:r>
      <w:r>
        <w:rPr>
          <w:rFonts w:hint="eastAsia"/>
        </w:rPr>
        <w:t>　　四、2008年第一季度中国进口车市场增幅惊人</w:t>
      </w:r>
      <w:r>
        <w:rPr>
          <w:rFonts w:hint="eastAsia"/>
        </w:rPr>
        <w:br/>
      </w:r>
      <w:r>
        <w:rPr>
          <w:rFonts w:hint="eastAsia"/>
        </w:rPr>
        <w:t>　　五、五大汽车集团新能源汽车发展情况</w:t>
      </w:r>
      <w:r>
        <w:rPr>
          <w:rFonts w:hint="eastAsia"/>
        </w:rPr>
        <w:br/>
      </w:r>
      <w:r>
        <w:rPr>
          <w:rFonts w:hint="eastAsia"/>
        </w:rPr>
        <w:t>　　六、钢价上涨并不对汽车业构成实质性威胁</w:t>
      </w:r>
      <w:r>
        <w:rPr>
          <w:rFonts w:hint="eastAsia"/>
        </w:rPr>
        <w:br/>
      </w:r>
      <w:r>
        <w:rPr>
          <w:rFonts w:hint="eastAsia"/>
        </w:rPr>
        <w:t>　　七、美国7月份汽车销量跌至16年来低点</w:t>
      </w:r>
      <w:r>
        <w:rPr>
          <w:rFonts w:hint="eastAsia"/>
        </w:rPr>
        <w:br/>
      </w:r>
      <w:r>
        <w:rPr>
          <w:rFonts w:hint="eastAsia"/>
        </w:rPr>
        <w:t>　　八、10L及以下消费税下调2%，小排量迎来转机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2008年汽车制造业工业产销值增长变化</w:t>
      </w:r>
      <w:r>
        <w:rPr>
          <w:rFonts w:hint="eastAsia"/>
        </w:rPr>
        <w:br/>
      </w:r>
      <w:r>
        <w:rPr>
          <w:rFonts w:hint="eastAsia"/>
        </w:rPr>
        <w:t>　　图表 2 2008年汽车工业总产值分地区月度前十名排行榜</w:t>
      </w:r>
      <w:r>
        <w:rPr>
          <w:rFonts w:hint="eastAsia"/>
        </w:rPr>
        <w:br/>
      </w:r>
      <w:r>
        <w:rPr>
          <w:rFonts w:hint="eastAsia"/>
        </w:rPr>
        <w:t>　　图表 3 2008年规模以上汽车制造企业效益指标变化趋势</w:t>
      </w:r>
      <w:r>
        <w:rPr>
          <w:rFonts w:hint="eastAsia"/>
        </w:rPr>
        <w:br/>
      </w:r>
      <w:r>
        <w:rPr>
          <w:rFonts w:hint="eastAsia"/>
        </w:rPr>
        <w:t>　　图表 4 2008年汽车子行业利润增速对比分析</w:t>
      </w:r>
      <w:r>
        <w:rPr>
          <w:rFonts w:hint="eastAsia"/>
        </w:rPr>
        <w:br/>
      </w:r>
      <w:r>
        <w:rPr>
          <w:rFonts w:hint="eastAsia"/>
        </w:rPr>
        <w:t>　　图表 5 2008年上半年汽车生产情况</w:t>
      </w:r>
      <w:r>
        <w:rPr>
          <w:rFonts w:hint="eastAsia"/>
        </w:rPr>
        <w:br/>
      </w:r>
      <w:r>
        <w:rPr>
          <w:rFonts w:hint="eastAsia"/>
        </w:rPr>
        <w:t>　　图表 6 2008年前6月乘用车各车型产销变化情况</w:t>
      </w:r>
      <w:r>
        <w:rPr>
          <w:rFonts w:hint="eastAsia"/>
        </w:rPr>
        <w:br/>
      </w:r>
      <w:r>
        <w:rPr>
          <w:rFonts w:hint="eastAsia"/>
        </w:rPr>
        <w:t>　　图表 7 2008年6月商用车销量增长情况</w:t>
      </w:r>
      <w:r>
        <w:rPr>
          <w:rFonts w:hint="eastAsia"/>
        </w:rPr>
        <w:br/>
      </w:r>
      <w:r>
        <w:rPr>
          <w:rFonts w:hint="eastAsia"/>
        </w:rPr>
        <w:t>　　图表 8 2008年1-6月主要汽车厂家销售情况</w:t>
      </w:r>
      <w:r>
        <w:rPr>
          <w:rFonts w:hint="eastAsia"/>
        </w:rPr>
        <w:br/>
      </w:r>
      <w:r>
        <w:rPr>
          <w:rFonts w:hint="eastAsia"/>
        </w:rPr>
        <w:t>　　图表 9 2008年6月汽车产品进口</w:t>
      </w:r>
      <w:r>
        <w:rPr>
          <w:rFonts w:hint="eastAsia"/>
        </w:rPr>
        <w:br/>
      </w:r>
      <w:r>
        <w:rPr>
          <w:rFonts w:hint="eastAsia"/>
        </w:rPr>
        <w:t>　　图表 10 2008年6月汽车产品出口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7d36ab0754d65" w:history="1">
        <w:r>
          <w:rPr>
            <w:rStyle w:val="Hyperlink"/>
          </w:rPr>
          <w:t>2008年汽车行业上半年研究报告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7d36ab0754d65" w:history="1">
        <w:r>
          <w:rPr>
            <w:rStyle w:val="Hyperlink"/>
          </w:rPr>
          <w:t>https://www.20087.com/2008-09/R_2008nianqicheshangbannianyanjiuBaoGao.html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f037a61824caf" w:history="1">
      <w:r>
        <w:rPr>
          <w:rStyle w:val="Hyperlink"/>
        </w:rPr>
        <w:t>2008年汽车行业上半年研究报告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nianqicheshangbannianyanjiuBaoGao.html" TargetMode="External" Id="Rdc87d36ab0754d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nianqicheshangbannianyanjiuBaoGao.html" TargetMode="External" Id="Rde8f037a6182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2008-09-08T05:39:00Z</dcterms:created>
  <dcterms:modified xsi:type="dcterms:W3CDTF">2008-09-08T06:39:00Z</dcterms:modified>
  <dc:subject>2008年汽车行业上半年研究报告</dc:subject>
  <dc:title>2008年汽车行业上半年研究报告</dc:title>
  <cp:keywords>2008年汽车行业上半年研究报告</cp:keywords>
  <dc:description>2008年汽车行业上半年研究报告</dc:description>
</cp:coreProperties>
</file>