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8bb13bb2045da" w:history="1">
              <w:r>
                <w:rPr>
                  <w:rStyle w:val="Hyperlink"/>
                </w:rPr>
                <w:t>2008-2009年中国宾馆业趋势预测及投资策略报告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8bb13bb2045da" w:history="1">
              <w:r>
                <w:rPr>
                  <w:rStyle w:val="Hyperlink"/>
                </w:rPr>
                <w:t>2008-2009年中国宾馆业趋势预测及投资策略报告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8bb13bb2045da" w:history="1">
                <w:r>
                  <w:rPr>
                    <w:rStyle w:val="Hyperlink"/>
                  </w:rPr>
                  <w:t>https://www.20087.com/2008-09/R_2008_2009binguanyequshiyucejitouziceBaoGao.html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1、行业界定及范围</w:t>
      </w:r>
      <w:r>
        <w:rPr>
          <w:rFonts w:hint="eastAsia"/>
        </w:rPr>
        <w:br/>
      </w:r>
      <w:r>
        <w:rPr>
          <w:rFonts w:hint="eastAsia"/>
        </w:rPr>
        <w:t>　　2、行业分类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1、世界饭店业发展</w:t>
      </w:r>
      <w:r>
        <w:rPr>
          <w:rFonts w:hint="eastAsia"/>
        </w:rPr>
        <w:br/>
      </w:r>
      <w:r>
        <w:rPr>
          <w:rFonts w:hint="eastAsia"/>
        </w:rPr>
        <w:t>　　2、中国宾馆酒店业发展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宏观政策分析</w:t>
      </w:r>
      <w:r>
        <w:rPr>
          <w:rFonts w:hint="eastAsia"/>
        </w:rPr>
        <w:br/>
      </w:r>
      <w:r>
        <w:rPr>
          <w:rFonts w:hint="eastAsia"/>
        </w:rPr>
        <w:t>　　1、饭店行业试行《中国饭店行业服务礼仪规范（试行）》</w:t>
      </w:r>
      <w:r>
        <w:rPr>
          <w:rFonts w:hint="eastAsia"/>
        </w:rPr>
        <w:br/>
      </w:r>
      <w:r>
        <w:rPr>
          <w:rFonts w:hint="eastAsia"/>
        </w:rPr>
        <w:t>　　2、国家旅游局下发《关于进一步促进旅游业发展的意见》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3、我国将于2008年出台《中部地区旅游发展规划》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1. 酒店业引入RCI模式</w:t>
      </w:r>
      <w:r>
        <w:rPr>
          <w:rFonts w:hint="eastAsia"/>
        </w:rPr>
        <w:br/>
      </w:r>
      <w:r>
        <w:rPr>
          <w:rFonts w:hint="eastAsia"/>
        </w:rPr>
        <w:t>　　2. 宾馆酒店运用EOS（电子订货系统）</w:t>
      </w:r>
      <w:r>
        <w:rPr>
          <w:rFonts w:hint="eastAsia"/>
        </w:rPr>
        <w:br/>
      </w:r>
      <w:r>
        <w:rPr>
          <w:rFonts w:hint="eastAsia"/>
        </w:rPr>
        <w:t>　　3. 网上结算实行电子化货币</w:t>
      </w:r>
      <w:r>
        <w:rPr>
          <w:rFonts w:hint="eastAsia"/>
        </w:rPr>
        <w:br/>
      </w:r>
      <w:r>
        <w:rPr>
          <w:rFonts w:hint="eastAsia"/>
        </w:rPr>
        <w:t>　　4. 网上宾馆酒店设计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锦江国际酒店管理有限公司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 北京首都旅游股份有限公司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 粤海国际酒店管理（中国）有限公司</w:t>
      </w:r>
      <w:r>
        <w:rPr>
          <w:rFonts w:hint="eastAsia"/>
        </w:rPr>
        <w:br/>
      </w:r>
      <w:r>
        <w:rPr>
          <w:rFonts w:hint="eastAsia"/>
        </w:rPr>
        <w:t>　　（四） 中州国际集团管理有限公司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1、旅游饭店进入快速发展时期</w:t>
      </w:r>
      <w:r>
        <w:rPr>
          <w:rFonts w:hint="eastAsia"/>
        </w:rPr>
        <w:br/>
      </w:r>
      <w:r>
        <w:rPr>
          <w:rFonts w:hint="eastAsia"/>
        </w:rPr>
        <w:t>　　2、经济型饭店发展迅速</w:t>
      </w:r>
      <w:r>
        <w:rPr>
          <w:rFonts w:hint="eastAsia"/>
        </w:rPr>
        <w:br/>
      </w:r>
      <w:r>
        <w:rPr>
          <w:rFonts w:hint="eastAsia"/>
        </w:rPr>
        <w:t>　　3、酒店品牌管理竞争日趋激烈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营销策略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附录 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1997-2008年上半年我国旅游宾馆（饭店）营业收入规模分析</w:t>
      </w:r>
      <w:r>
        <w:rPr>
          <w:rFonts w:hint="eastAsia"/>
        </w:rPr>
        <w:br/>
      </w:r>
      <w:r>
        <w:rPr>
          <w:rFonts w:hint="eastAsia"/>
        </w:rPr>
        <w:t>　　图 17 2008年上半年我国星型饭店品牌市场结构分析</w:t>
      </w:r>
      <w:r>
        <w:rPr>
          <w:rFonts w:hint="eastAsia"/>
        </w:rPr>
        <w:br/>
      </w:r>
      <w:r>
        <w:rPr>
          <w:rFonts w:hint="eastAsia"/>
        </w:rPr>
        <w:t>　　图 18 宾馆酒店业价值链分析</w:t>
      </w:r>
      <w:r>
        <w:rPr>
          <w:rFonts w:hint="eastAsia"/>
        </w:rPr>
        <w:br/>
      </w:r>
      <w:r>
        <w:rPr>
          <w:rFonts w:hint="eastAsia"/>
        </w:rPr>
        <w:t>　　图 19 2007年和2008年上半年锦江国际获利能力比较</w:t>
      </w:r>
      <w:r>
        <w:rPr>
          <w:rFonts w:hint="eastAsia"/>
        </w:rPr>
        <w:br/>
      </w:r>
      <w:r>
        <w:rPr>
          <w:rFonts w:hint="eastAsia"/>
        </w:rPr>
        <w:t>　　图 20 2007年和2008年上半年锦江国际偿债能力比较</w:t>
      </w:r>
      <w:r>
        <w:rPr>
          <w:rFonts w:hint="eastAsia"/>
        </w:rPr>
        <w:br/>
      </w:r>
      <w:r>
        <w:rPr>
          <w:rFonts w:hint="eastAsia"/>
        </w:rPr>
        <w:t>　　图 21 2007年和2008年上半年锦江国际营运能力比较</w:t>
      </w:r>
      <w:r>
        <w:rPr>
          <w:rFonts w:hint="eastAsia"/>
        </w:rPr>
        <w:br/>
      </w:r>
      <w:r>
        <w:rPr>
          <w:rFonts w:hint="eastAsia"/>
        </w:rPr>
        <w:t>　　图 22 2007年和2008年上半年锦江国际发展能力比较</w:t>
      </w:r>
      <w:r>
        <w:rPr>
          <w:rFonts w:hint="eastAsia"/>
        </w:rPr>
        <w:br/>
      </w:r>
      <w:r>
        <w:rPr>
          <w:rFonts w:hint="eastAsia"/>
        </w:rPr>
        <w:t>　　图 23 2007年和2008年上半年首旅股份获利能力比较</w:t>
      </w:r>
      <w:r>
        <w:rPr>
          <w:rFonts w:hint="eastAsia"/>
        </w:rPr>
        <w:br/>
      </w:r>
      <w:r>
        <w:rPr>
          <w:rFonts w:hint="eastAsia"/>
        </w:rPr>
        <w:t>　　图 24 2007年和2008年上半年首旅股份偿债能力比较</w:t>
      </w:r>
      <w:r>
        <w:rPr>
          <w:rFonts w:hint="eastAsia"/>
        </w:rPr>
        <w:br/>
      </w:r>
      <w:r>
        <w:rPr>
          <w:rFonts w:hint="eastAsia"/>
        </w:rPr>
        <w:t>　　图 25 2007年和2008年上半年首旅股份营运能力比较</w:t>
      </w:r>
      <w:r>
        <w:rPr>
          <w:rFonts w:hint="eastAsia"/>
        </w:rPr>
        <w:br/>
      </w:r>
      <w:r>
        <w:rPr>
          <w:rFonts w:hint="eastAsia"/>
        </w:rPr>
        <w:t>　　图 26 2007年和2008年上半年首旅股份发展能力比较</w:t>
      </w:r>
      <w:r>
        <w:rPr>
          <w:rFonts w:hint="eastAsia"/>
        </w:rPr>
        <w:br/>
      </w:r>
      <w:r>
        <w:rPr>
          <w:rFonts w:hint="eastAsia"/>
        </w:rPr>
        <w:t>　　图 27 旅游饭店营业收入总额与GDP相关性分析</w:t>
      </w:r>
      <w:r>
        <w:rPr>
          <w:rFonts w:hint="eastAsia"/>
        </w:rPr>
        <w:br/>
      </w:r>
      <w:r>
        <w:rPr>
          <w:rFonts w:hint="eastAsia"/>
        </w:rPr>
        <w:t>　　图 28 游饭店营业收入总额与固定资产投资相关性分析</w:t>
      </w:r>
      <w:r>
        <w:rPr>
          <w:rFonts w:hint="eastAsia"/>
        </w:rPr>
        <w:br/>
      </w:r>
      <w:r>
        <w:rPr>
          <w:rFonts w:hint="eastAsia"/>
        </w:rPr>
        <w:t>　　图 29 饭店数量与GDP相关性分析</w:t>
      </w:r>
      <w:r>
        <w:rPr>
          <w:rFonts w:hint="eastAsia"/>
        </w:rPr>
        <w:br/>
      </w:r>
      <w:r>
        <w:rPr>
          <w:rFonts w:hint="eastAsia"/>
        </w:rPr>
        <w:t>　　图 30 饭店数量与固定资产投资相关性分析</w:t>
      </w:r>
      <w:r>
        <w:rPr>
          <w:rFonts w:hint="eastAsia"/>
        </w:rPr>
        <w:br/>
      </w:r>
      <w:r>
        <w:rPr>
          <w:rFonts w:hint="eastAsia"/>
        </w:rPr>
        <w:t>　　图 31 2008-2012年我国星级饭店结构预测</w:t>
      </w:r>
      <w:r>
        <w:rPr>
          <w:rFonts w:hint="eastAsia"/>
        </w:rPr>
        <w:br/>
      </w:r>
      <w:r>
        <w:rPr>
          <w:rFonts w:hint="eastAsia"/>
        </w:rPr>
        <w:t>　　图 32 2008-2012年我国不同经济类型星级饭店结构预测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2008年上半年中国经济型酒店品牌情况</w:t>
      </w:r>
      <w:r>
        <w:rPr>
          <w:rFonts w:hint="eastAsia"/>
        </w:rPr>
        <w:br/>
      </w:r>
      <w:r>
        <w:rPr>
          <w:rFonts w:hint="eastAsia"/>
        </w:rPr>
        <w:t>　　表 2 行业各生命周期特征</w:t>
      </w:r>
      <w:r>
        <w:rPr>
          <w:rFonts w:hint="eastAsia"/>
        </w:rPr>
        <w:br/>
      </w:r>
      <w:r>
        <w:rPr>
          <w:rFonts w:hint="eastAsia"/>
        </w:rPr>
        <w:t>　　表 3 2008-2012年中国旅游饭店数量预测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8bb13bb2045da" w:history="1">
        <w:r>
          <w:rPr>
            <w:rStyle w:val="Hyperlink"/>
          </w:rPr>
          <w:t>2008-2009年中国宾馆业趋势预测及投资策略报告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8bb13bb2045da" w:history="1">
        <w:r>
          <w:rPr>
            <w:rStyle w:val="Hyperlink"/>
          </w:rPr>
          <w:t>https://www.20087.com/2008-09/R_2008_2009binguanyequshiyucejitouziceBaoGao.html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ac1753d9a4c02" w:history="1">
      <w:r>
        <w:rPr>
          <w:rStyle w:val="Hyperlink"/>
        </w:rPr>
        <w:t>2008-2009年中国宾馆业趋势预测及投资策略报告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binguanyequshiyucejitouziceBaoGao.html" TargetMode="External" Id="R67d8bb13bb20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binguanyequshiyucejitouziceBaoGao.html" TargetMode="External" Id="R6b6ac1753d9a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2008-09-10T03:03:00Z</dcterms:created>
  <dcterms:modified xsi:type="dcterms:W3CDTF">2008-09-10T04:03:00Z</dcterms:modified>
  <dc:subject>2008-2009年中国宾馆业趋势预测及投资策略报告</dc:subject>
  <dc:title>2008-2009年中国宾馆业趋势预测及投资策略报告</dc:title>
  <cp:keywords>2008-2009年中国宾馆业趋势预测及投资策略报告</cp:keywords>
  <dc:description>2008-2009年中国宾馆业趋势预测及投资策略报告</dc:description>
</cp:coreProperties>
</file>