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0b8848df4ff7" w:history="1">
              <w:r>
                <w:rPr>
                  <w:rStyle w:val="Hyperlink"/>
                </w:rPr>
                <w:t>2008-2009年中国空调市场趋势预测及投资策略报告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0b8848df4ff7" w:history="1">
              <w:r>
                <w:rPr>
                  <w:rStyle w:val="Hyperlink"/>
                </w:rPr>
                <w:t>2008-2009年中国空调市场趋势预测及投资策略报告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40b8848df4ff7" w:history="1">
                <w:r>
                  <w:rPr>
                    <w:rStyle w:val="Hyperlink"/>
                  </w:rPr>
                  <w:t>https://www.20087.com/2008-09/R_2008_2009kongdiaoshichangqushiyucejiBaoGao.html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一、空调行业简介</w:t>
      </w:r>
      <w:r>
        <w:rPr>
          <w:rFonts w:hint="eastAsia"/>
        </w:rPr>
        <w:br/>
      </w:r>
      <w:r>
        <w:rPr>
          <w:rFonts w:hint="eastAsia"/>
        </w:rPr>
        <w:t>　　（一） 空调行业定义及范围界定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1、消费政策</w:t>
      </w:r>
      <w:r>
        <w:rPr>
          <w:rFonts w:hint="eastAsia"/>
        </w:rPr>
        <w:br/>
      </w:r>
      <w:r>
        <w:rPr>
          <w:rFonts w:hint="eastAsia"/>
        </w:rPr>
        <w:t>　　2、行业内部政策标准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7、电力价格分析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4、气候条件分析</w:t>
      </w:r>
      <w:r>
        <w:rPr>
          <w:rFonts w:hint="eastAsia"/>
        </w:rPr>
        <w:br/>
      </w:r>
      <w:r>
        <w:rPr>
          <w:rFonts w:hint="eastAsia"/>
        </w:rPr>
        <w:t>　　5、居住条件分析</w:t>
      </w:r>
      <w:r>
        <w:rPr>
          <w:rFonts w:hint="eastAsia"/>
        </w:rPr>
        <w:br/>
      </w:r>
      <w:r>
        <w:rPr>
          <w:rFonts w:hint="eastAsia"/>
        </w:rPr>
        <w:t>　　6、空调拥有量</w:t>
      </w:r>
      <w:r>
        <w:rPr>
          <w:rFonts w:hint="eastAsia"/>
        </w:rPr>
        <w:br/>
      </w:r>
      <w:r>
        <w:rPr>
          <w:rFonts w:hint="eastAsia"/>
        </w:rPr>
        <w:t>　　7、消费观念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1、产品种类</w:t>
      </w:r>
      <w:r>
        <w:rPr>
          <w:rFonts w:hint="eastAsia"/>
        </w:rPr>
        <w:br/>
      </w:r>
      <w:r>
        <w:rPr>
          <w:rFonts w:hint="eastAsia"/>
        </w:rPr>
        <w:t>　　2、销售结构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1、市场增长乏力</w:t>
      </w:r>
      <w:r>
        <w:rPr>
          <w:rFonts w:hint="eastAsia"/>
        </w:rPr>
        <w:br/>
      </w:r>
      <w:r>
        <w:rPr>
          <w:rFonts w:hint="eastAsia"/>
        </w:rPr>
        <w:t>　　2、市场集中度进一步提高</w:t>
      </w:r>
      <w:r>
        <w:rPr>
          <w:rFonts w:hint="eastAsia"/>
        </w:rPr>
        <w:br/>
      </w:r>
      <w:r>
        <w:rPr>
          <w:rFonts w:hint="eastAsia"/>
        </w:rPr>
        <w:t>　　3、产品价格有所提高</w:t>
      </w:r>
      <w:r>
        <w:rPr>
          <w:rFonts w:hint="eastAsia"/>
        </w:rPr>
        <w:br/>
      </w:r>
      <w:r>
        <w:rPr>
          <w:rFonts w:hint="eastAsia"/>
        </w:rPr>
        <w:t>　　4、高端市场受到重视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1、行业前三名市场占有率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格力电器</w:t>
      </w:r>
      <w:r>
        <w:rPr>
          <w:rFonts w:hint="eastAsia"/>
        </w:rPr>
        <w:br/>
      </w:r>
      <w:r>
        <w:rPr>
          <w:rFonts w:hint="eastAsia"/>
        </w:rPr>
        <w:t>　　（二） 青岛海尔</w:t>
      </w:r>
      <w:r>
        <w:rPr>
          <w:rFonts w:hint="eastAsia"/>
        </w:rPr>
        <w:br/>
      </w:r>
      <w:r>
        <w:rPr>
          <w:rFonts w:hint="eastAsia"/>
        </w:rPr>
        <w:t>　　（三） 美的电器</w:t>
      </w:r>
      <w:r>
        <w:rPr>
          <w:rFonts w:hint="eastAsia"/>
        </w:rPr>
        <w:br/>
      </w:r>
      <w:r>
        <w:rPr>
          <w:rFonts w:hint="eastAsia"/>
        </w:rPr>
        <w:t>　　（四） 春兰股份</w:t>
      </w:r>
      <w:r>
        <w:rPr>
          <w:rFonts w:hint="eastAsia"/>
        </w:rPr>
        <w:br/>
      </w:r>
      <w:r>
        <w:rPr>
          <w:rFonts w:hint="eastAsia"/>
        </w:rPr>
        <w:t>　　（五） 科龙电器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1、能源问题和产业升级将对二三线品牌带来巨大压力</w:t>
      </w:r>
      <w:r>
        <w:rPr>
          <w:rFonts w:hint="eastAsia"/>
        </w:rPr>
        <w:br/>
      </w:r>
      <w:r>
        <w:rPr>
          <w:rFonts w:hint="eastAsia"/>
        </w:rPr>
        <w:t>　　2、我国二三级空调消费市场将被激活</w:t>
      </w:r>
      <w:r>
        <w:rPr>
          <w:rFonts w:hint="eastAsia"/>
        </w:rPr>
        <w:br/>
      </w:r>
      <w:r>
        <w:rPr>
          <w:rFonts w:hint="eastAsia"/>
        </w:rPr>
        <w:t>　　3、售后服务面临全面升级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2、产品市场结构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9 2005年末中国学历结构</w:t>
      </w:r>
      <w:r>
        <w:rPr>
          <w:rFonts w:hint="eastAsia"/>
        </w:rPr>
        <w:br/>
      </w:r>
      <w:r>
        <w:rPr>
          <w:rFonts w:hint="eastAsia"/>
        </w:rPr>
        <w:t>　　图 10 2001-2008年上半年国内市场空调销售量</w:t>
      </w:r>
      <w:r>
        <w:rPr>
          <w:rFonts w:hint="eastAsia"/>
        </w:rPr>
        <w:br/>
      </w:r>
      <w:r>
        <w:rPr>
          <w:rFonts w:hint="eastAsia"/>
        </w:rPr>
        <w:t>　　图 11 2001-2008年上半年国内市场空调销售额</w:t>
      </w:r>
      <w:r>
        <w:rPr>
          <w:rFonts w:hint="eastAsia"/>
        </w:rPr>
        <w:br/>
      </w:r>
      <w:r>
        <w:rPr>
          <w:rFonts w:hint="eastAsia"/>
        </w:rPr>
        <w:t>　　图 12 2007年中国空调市场销售量结构（按放置方式划分）</w:t>
      </w:r>
      <w:r>
        <w:rPr>
          <w:rFonts w:hint="eastAsia"/>
        </w:rPr>
        <w:br/>
      </w:r>
      <w:r>
        <w:rPr>
          <w:rFonts w:hint="eastAsia"/>
        </w:rPr>
        <w:t>　　图 13 2007年中国空调市场销售量产品结构（按制冷方式划分）</w:t>
      </w:r>
      <w:r>
        <w:rPr>
          <w:rFonts w:hint="eastAsia"/>
        </w:rPr>
        <w:br/>
      </w:r>
      <w:r>
        <w:rPr>
          <w:rFonts w:hint="eastAsia"/>
        </w:rPr>
        <w:t>　　图 14 2008年上半年全国空调产量按地域划分比例图</w:t>
      </w:r>
      <w:r>
        <w:rPr>
          <w:rFonts w:hint="eastAsia"/>
        </w:rPr>
        <w:br/>
      </w:r>
      <w:r>
        <w:rPr>
          <w:rFonts w:hint="eastAsia"/>
        </w:rPr>
        <w:t>　　图 15 2001－2008年上半年空调产量区域市场结构</w:t>
      </w:r>
      <w:r>
        <w:rPr>
          <w:rFonts w:hint="eastAsia"/>
        </w:rPr>
        <w:br/>
      </w:r>
      <w:r>
        <w:rPr>
          <w:rFonts w:hint="eastAsia"/>
        </w:rPr>
        <w:t>　　图 16 2007年按产量的市场结构</w:t>
      </w:r>
      <w:r>
        <w:rPr>
          <w:rFonts w:hint="eastAsia"/>
        </w:rPr>
        <w:br/>
      </w:r>
      <w:r>
        <w:rPr>
          <w:rFonts w:hint="eastAsia"/>
        </w:rPr>
        <w:t>　　图 17 空调行业前三强市场占有率情况</w:t>
      </w:r>
      <w:r>
        <w:rPr>
          <w:rFonts w:hint="eastAsia"/>
        </w:rPr>
        <w:br/>
      </w:r>
      <w:r>
        <w:rPr>
          <w:rFonts w:hint="eastAsia"/>
        </w:rPr>
        <w:t>　　图 18 空调行业价值链</w:t>
      </w:r>
      <w:r>
        <w:rPr>
          <w:rFonts w:hint="eastAsia"/>
        </w:rPr>
        <w:br/>
      </w:r>
      <w:r>
        <w:rPr>
          <w:rFonts w:hint="eastAsia"/>
        </w:rPr>
        <w:t>　　图 19 2008-2012年中国空调行业产量与同比增长率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2004－2008年上半年中国空调产品结构（按制冷方式划分）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2008年上半年格力电器空调业务情况表</w:t>
      </w:r>
      <w:r>
        <w:rPr>
          <w:rFonts w:hint="eastAsia"/>
        </w:rPr>
        <w:br/>
      </w:r>
      <w:r>
        <w:rPr>
          <w:rFonts w:hint="eastAsia"/>
        </w:rPr>
        <w:t>　　表 4　2008年上半年青岛海尔空调业务情况表</w:t>
      </w:r>
      <w:r>
        <w:rPr>
          <w:rFonts w:hint="eastAsia"/>
        </w:rPr>
        <w:br/>
      </w:r>
      <w:r>
        <w:rPr>
          <w:rFonts w:hint="eastAsia"/>
        </w:rPr>
        <w:t>　　表 5　2008年上半年青岛海尔空调业务情况表</w:t>
      </w:r>
      <w:r>
        <w:rPr>
          <w:rFonts w:hint="eastAsia"/>
        </w:rPr>
        <w:br/>
      </w:r>
      <w:r>
        <w:rPr>
          <w:rFonts w:hint="eastAsia"/>
        </w:rPr>
        <w:t>　　表 6 2008年上半年美的电器空调业务情况表</w:t>
      </w:r>
      <w:r>
        <w:rPr>
          <w:rFonts w:hint="eastAsia"/>
        </w:rPr>
        <w:br/>
      </w:r>
      <w:r>
        <w:rPr>
          <w:rFonts w:hint="eastAsia"/>
        </w:rPr>
        <w:t>　　表 7 2008年上半年美的电器空调业务情况表</w:t>
      </w:r>
      <w:r>
        <w:rPr>
          <w:rFonts w:hint="eastAsia"/>
        </w:rPr>
        <w:br/>
      </w:r>
      <w:r>
        <w:rPr>
          <w:rFonts w:hint="eastAsia"/>
        </w:rPr>
        <w:t>　　表 8　2008年上半年春兰股份空调业务情况表</w:t>
      </w:r>
      <w:r>
        <w:rPr>
          <w:rFonts w:hint="eastAsia"/>
        </w:rPr>
        <w:br/>
      </w:r>
      <w:r>
        <w:rPr>
          <w:rFonts w:hint="eastAsia"/>
        </w:rPr>
        <w:t>　　表 9　2008年上半年春兰股份空调业务情况表</w:t>
      </w:r>
      <w:r>
        <w:rPr>
          <w:rFonts w:hint="eastAsia"/>
        </w:rPr>
        <w:br/>
      </w:r>
      <w:r>
        <w:rPr>
          <w:rFonts w:hint="eastAsia"/>
        </w:rPr>
        <w:t>　　表 10 2008年上半年科龙电器空调业务情况表</w:t>
      </w:r>
      <w:r>
        <w:rPr>
          <w:rFonts w:hint="eastAsia"/>
        </w:rPr>
        <w:br/>
      </w:r>
      <w:r>
        <w:rPr>
          <w:rFonts w:hint="eastAsia"/>
        </w:rPr>
        <w:t>　　表 11 2000-2008年上半年空调产量与自变量数值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0b8848df4ff7" w:history="1">
        <w:r>
          <w:rPr>
            <w:rStyle w:val="Hyperlink"/>
          </w:rPr>
          <w:t>2008-2009年中国空调市场趋势预测及投资策略报告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40b8848df4ff7" w:history="1">
        <w:r>
          <w:rPr>
            <w:rStyle w:val="Hyperlink"/>
          </w:rPr>
          <w:t>https://www.20087.com/2008-09/R_2008_2009kongdiaoshichangqushiyucejiBaoGao.html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e4dc156454fd9" w:history="1">
      <w:r>
        <w:rPr>
          <w:rStyle w:val="Hyperlink"/>
        </w:rPr>
        <w:t>2008-2009年中国空调市场趋势预测及投资策略报告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kongdiaoshichangqushiyucejiBaoGao.html" TargetMode="External" Id="R57240b8848df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kongdiaoshichangqushiyucejiBaoGao.html" TargetMode="External" Id="R629e4dc1564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2008-09-11T03:17:00Z</dcterms:created>
  <dcterms:modified xsi:type="dcterms:W3CDTF">2008-09-11T04:17:00Z</dcterms:modified>
  <dc:subject>2008-2009年中国空调市场趋势预测及投资策略报告</dc:subject>
  <dc:title>2008-2009年中国空调市场趋势预测及投资策略报告</dc:title>
  <cp:keywords>2008-2009年中国空调市场趋势预测及投资策略报告</cp:keywords>
  <dc:description>2008-2009年中国空调市场趋势预测及投资策略报告</dc:description>
</cp:coreProperties>
</file>