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3b46defd848bb" w:history="1">
              <w:r>
                <w:rPr>
                  <w:rStyle w:val="Hyperlink"/>
                </w:rPr>
                <w:t>2008-2009年中国MPV市场趋势预测及投资策略报告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3b46defd848bb" w:history="1">
              <w:r>
                <w:rPr>
                  <w:rStyle w:val="Hyperlink"/>
                </w:rPr>
                <w:t>2008-2009年中国MPV市场趋势预测及投资策略报告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3b46defd848bb" w:history="1">
                <w:r>
                  <w:rPr>
                    <w:rStyle w:val="Hyperlink"/>
                  </w:rPr>
                  <w:t>https://www.20087.com/2008-09/R_2008_2009shichangqushiyucejitouzicel415BaoGao.html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2、MPV在国外的发展</w:t>
      </w:r>
      <w:r>
        <w:rPr>
          <w:rFonts w:hint="eastAsia"/>
        </w:rPr>
        <w:br/>
      </w:r>
      <w:r>
        <w:rPr>
          <w:rFonts w:hint="eastAsia"/>
        </w:rPr>
        <w:t>　　3、MPV在中国的发展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2、国三排放标准如期施行，节能减排势在必行</w:t>
      </w:r>
      <w:r>
        <w:rPr>
          <w:rFonts w:hint="eastAsia"/>
        </w:rPr>
        <w:br/>
      </w:r>
      <w:r>
        <w:rPr>
          <w:rFonts w:hint="eastAsia"/>
        </w:rPr>
        <w:t>　　3、税制改革趋于清晰化和合理化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4、跨国公司加大对国内经销商控制，品牌销售管理办法引发争议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5、原油成品油经营权开放</w:t>
      </w:r>
      <w:r>
        <w:rPr>
          <w:rFonts w:hint="eastAsia"/>
        </w:rPr>
        <w:br/>
      </w:r>
      <w:r>
        <w:rPr>
          <w:rFonts w:hint="eastAsia"/>
        </w:rPr>
        <w:t>　　6、《汽车侧面碰撞的乘员保护》和《乘用车后碰撞燃油系统安全要求》的颁布</w:t>
      </w:r>
      <w:r>
        <w:rPr>
          <w:rFonts w:hint="eastAsia"/>
        </w:rPr>
        <w:br/>
      </w:r>
      <w:r>
        <w:rPr>
          <w:rFonts w:hint="eastAsia"/>
        </w:rPr>
        <w:t>　　7、《汽车产品回收利用技术政策》的发布</w:t>
      </w:r>
      <w:r>
        <w:rPr>
          <w:rFonts w:hint="eastAsia"/>
        </w:rPr>
        <w:br/>
      </w:r>
      <w:r>
        <w:rPr>
          <w:rFonts w:hint="eastAsia"/>
        </w:rPr>
        <w:t>　　8、《缺陷汽车产品召回管理规定》的发布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1、理念创新阶段</w:t>
      </w:r>
      <w:r>
        <w:rPr>
          <w:rFonts w:hint="eastAsia"/>
        </w:rPr>
        <w:br/>
      </w:r>
      <w:r>
        <w:rPr>
          <w:rFonts w:hint="eastAsia"/>
        </w:rPr>
        <w:t>　　2、融合发展阶段</w:t>
      </w:r>
      <w:r>
        <w:rPr>
          <w:rFonts w:hint="eastAsia"/>
        </w:rPr>
        <w:br/>
      </w:r>
      <w:r>
        <w:rPr>
          <w:rFonts w:hint="eastAsia"/>
        </w:rPr>
        <w:t>　　3、趋势展望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国际市场现状</w:t>
      </w:r>
      <w:r>
        <w:rPr>
          <w:rFonts w:hint="eastAsia"/>
        </w:rPr>
        <w:br/>
      </w:r>
      <w:r>
        <w:rPr>
          <w:rFonts w:hint="eastAsia"/>
        </w:rPr>
        <w:t>　　（二） 国际市场预测</w:t>
      </w:r>
      <w:r>
        <w:rPr>
          <w:rFonts w:hint="eastAsia"/>
        </w:rPr>
        <w:br/>
      </w:r>
      <w:r>
        <w:rPr>
          <w:rFonts w:hint="eastAsia"/>
        </w:rPr>
        <w:t>　　（三） 克莱斯勒的MPV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（六） 品牌市场结构</w:t>
      </w:r>
      <w:r>
        <w:rPr>
          <w:rFonts w:hint="eastAsia"/>
        </w:rPr>
        <w:br/>
      </w:r>
      <w:r>
        <w:rPr>
          <w:rFonts w:hint="eastAsia"/>
        </w:rPr>
        <w:t>　　（七） 市场特征分析</w:t>
      </w:r>
      <w:r>
        <w:rPr>
          <w:rFonts w:hint="eastAsia"/>
        </w:rPr>
        <w:br/>
      </w:r>
      <w:r>
        <w:rPr>
          <w:rFonts w:hint="eastAsia"/>
        </w:rPr>
        <w:t>　　1、宏观经济环境支撑多功能乘用车较高速发展</w:t>
      </w:r>
      <w:r>
        <w:rPr>
          <w:rFonts w:hint="eastAsia"/>
        </w:rPr>
        <w:br/>
      </w:r>
      <w:r>
        <w:rPr>
          <w:rFonts w:hint="eastAsia"/>
        </w:rPr>
        <w:t>　　2、政策环境对多功能乘用车市场影响较大</w:t>
      </w:r>
      <w:r>
        <w:rPr>
          <w:rFonts w:hint="eastAsia"/>
        </w:rPr>
        <w:br/>
      </w:r>
      <w:r>
        <w:rPr>
          <w:rFonts w:hint="eastAsia"/>
        </w:rPr>
        <w:t>　　3、新品大量投放市场</w:t>
      </w:r>
      <w:r>
        <w:rPr>
          <w:rFonts w:hint="eastAsia"/>
        </w:rPr>
        <w:br/>
      </w:r>
      <w:r>
        <w:rPr>
          <w:rFonts w:hint="eastAsia"/>
        </w:rPr>
        <w:t>　　5、价格竞争更加微妙</w:t>
      </w:r>
      <w:r>
        <w:rPr>
          <w:rFonts w:hint="eastAsia"/>
        </w:rPr>
        <w:br/>
      </w:r>
      <w:r>
        <w:rPr>
          <w:rFonts w:hint="eastAsia"/>
        </w:rPr>
        <w:t>　　9、4S模式并不是合理模式，渠道变革将不断深化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1、内部价值链分析</w:t>
      </w:r>
      <w:r>
        <w:rPr>
          <w:rFonts w:hint="eastAsia"/>
        </w:rPr>
        <w:br/>
      </w:r>
      <w:r>
        <w:rPr>
          <w:rFonts w:hint="eastAsia"/>
        </w:rPr>
        <w:t>　　2、外部价值链分析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1、市场需求继续保持较快增长</w:t>
      </w:r>
      <w:r>
        <w:rPr>
          <w:rFonts w:hint="eastAsia"/>
        </w:rPr>
        <w:br/>
      </w:r>
      <w:r>
        <w:rPr>
          <w:rFonts w:hint="eastAsia"/>
        </w:rPr>
        <w:t>　　2、越来越多的厂家进入</w:t>
      </w:r>
      <w:r>
        <w:rPr>
          <w:rFonts w:hint="eastAsia"/>
        </w:rPr>
        <w:br/>
      </w:r>
      <w:r>
        <w:rPr>
          <w:rFonts w:hint="eastAsia"/>
        </w:rPr>
        <w:t>　　3、消费群体的转变</w:t>
      </w:r>
      <w:r>
        <w:rPr>
          <w:rFonts w:hint="eastAsia"/>
        </w:rPr>
        <w:br/>
      </w:r>
      <w:r>
        <w:rPr>
          <w:rFonts w:hint="eastAsia"/>
        </w:rPr>
        <w:t>　　4、经营状况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1、MPV市场内部的优势</w:t>
      </w:r>
      <w:r>
        <w:rPr>
          <w:rFonts w:hint="eastAsia"/>
        </w:rPr>
        <w:br/>
      </w:r>
      <w:r>
        <w:rPr>
          <w:rFonts w:hint="eastAsia"/>
        </w:rPr>
        <w:t>　　2、MPV市场内部的劣势</w:t>
      </w:r>
      <w:r>
        <w:rPr>
          <w:rFonts w:hint="eastAsia"/>
        </w:rPr>
        <w:br/>
      </w:r>
      <w:r>
        <w:rPr>
          <w:rFonts w:hint="eastAsia"/>
        </w:rPr>
        <w:t>　　3、MPV市场外部的机会</w:t>
      </w:r>
      <w:r>
        <w:rPr>
          <w:rFonts w:hint="eastAsia"/>
        </w:rPr>
        <w:br/>
      </w:r>
      <w:r>
        <w:rPr>
          <w:rFonts w:hint="eastAsia"/>
        </w:rPr>
        <w:t>　　4、MPV市场外部的威胁</w:t>
      </w:r>
      <w:r>
        <w:rPr>
          <w:rFonts w:hint="eastAsia"/>
        </w:rPr>
        <w:br/>
      </w:r>
      <w:r>
        <w:rPr>
          <w:rFonts w:hint="eastAsia"/>
        </w:rPr>
        <w:t>　　5、根据以上分析，MPV企业可以采取以下策略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1、广州本田汽车有限公司</w:t>
      </w:r>
      <w:r>
        <w:rPr>
          <w:rFonts w:hint="eastAsia"/>
        </w:rPr>
        <w:br/>
      </w:r>
      <w:r>
        <w:rPr>
          <w:rFonts w:hint="eastAsia"/>
        </w:rPr>
        <w:t>　　2、安徽江淮汽车股份有限公司</w:t>
      </w:r>
      <w:r>
        <w:rPr>
          <w:rFonts w:hint="eastAsia"/>
        </w:rPr>
        <w:br/>
      </w:r>
      <w:r>
        <w:rPr>
          <w:rFonts w:hint="eastAsia"/>
        </w:rPr>
        <w:t>　　3、上海通用汽车有限公司</w:t>
      </w:r>
      <w:r>
        <w:rPr>
          <w:rFonts w:hint="eastAsia"/>
        </w:rPr>
        <w:br/>
      </w:r>
      <w:r>
        <w:rPr>
          <w:rFonts w:hint="eastAsia"/>
        </w:rPr>
        <w:t>　　4、东风汽车公司</w:t>
      </w:r>
      <w:r>
        <w:rPr>
          <w:rFonts w:hint="eastAsia"/>
        </w:rPr>
        <w:br/>
      </w:r>
      <w:r>
        <w:rPr>
          <w:rFonts w:hint="eastAsia"/>
        </w:rPr>
        <w:t>　　5、东风日产乘用车公司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1、家用MPV潜力巨大</w:t>
      </w:r>
      <w:r>
        <w:rPr>
          <w:rFonts w:hint="eastAsia"/>
        </w:rPr>
        <w:br/>
      </w:r>
      <w:r>
        <w:rPr>
          <w:rFonts w:hint="eastAsia"/>
        </w:rPr>
        <w:t>　　2、加强技术创新</w:t>
      </w:r>
      <w:r>
        <w:rPr>
          <w:rFonts w:hint="eastAsia"/>
        </w:rPr>
        <w:br/>
      </w:r>
      <w:r>
        <w:rPr>
          <w:rFonts w:hint="eastAsia"/>
        </w:rPr>
        <w:t>　　3、国际化趋势增强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3、MPV销量预测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1、燃油税等政策的影响</w:t>
      </w:r>
      <w:r>
        <w:rPr>
          <w:rFonts w:hint="eastAsia"/>
        </w:rPr>
        <w:br/>
      </w:r>
      <w:r>
        <w:rPr>
          <w:rFonts w:hint="eastAsia"/>
        </w:rPr>
        <w:t>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3、《新能源汽车生产准入管理规则（征求意见稿）》发布</w:t>
      </w:r>
      <w:r>
        <w:rPr>
          <w:rFonts w:hint="eastAsia"/>
        </w:rPr>
        <w:br/>
      </w:r>
      <w:r>
        <w:rPr>
          <w:rFonts w:hint="eastAsia"/>
        </w:rPr>
        <w:t>　　4、《汽车贸易政策》发布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2、物料价格波动时， 维持供应链稳定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2、针对经销商的销售策略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1、深化品牌合作</w:t>
      </w:r>
      <w:r>
        <w:rPr>
          <w:rFonts w:hint="eastAsia"/>
        </w:rPr>
        <w:br/>
      </w:r>
      <w:r>
        <w:rPr>
          <w:rFonts w:hint="eastAsia"/>
        </w:rPr>
        <w:t>　　2、加速品牌创新</w:t>
      </w:r>
      <w:r>
        <w:rPr>
          <w:rFonts w:hint="eastAsia"/>
        </w:rPr>
        <w:br/>
      </w:r>
      <w:r>
        <w:rPr>
          <w:rFonts w:hint="eastAsia"/>
        </w:rPr>
        <w:t>　　（七） 市场投资机会与建议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MPV新品区域市场表现分析</w:t>
      </w:r>
      <w:r>
        <w:rPr>
          <w:rFonts w:hint="eastAsia"/>
        </w:rPr>
        <w:br/>
      </w:r>
      <w:r>
        <w:rPr>
          <w:rFonts w:hint="eastAsia"/>
        </w:rPr>
        <w:t>　　表 2 近三年MPV市场主要企业销量情况</w:t>
      </w:r>
      <w:r>
        <w:rPr>
          <w:rFonts w:hint="eastAsia"/>
        </w:rPr>
        <w:br/>
      </w:r>
      <w:r>
        <w:rPr>
          <w:rFonts w:hint="eastAsia"/>
        </w:rPr>
        <w:t>　　表 3 近三年MPV市场主要企业产量情况</w:t>
      </w:r>
      <w:r>
        <w:rPr>
          <w:rFonts w:hint="eastAsia"/>
        </w:rPr>
        <w:br/>
      </w:r>
      <w:r>
        <w:rPr>
          <w:rFonts w:hint="eastAsia"/>
        </w:rPr>
        <w:t>　　表 4 行业各生命周期的特征</w:t>
      </w:r>
      <w:r>
        <w:rPr>
          <w:rFonts w:hint="eastAsia"/>
        </w:rPr>
        <w:br/>
      </w:r>
      <w:r>
        <w:rPr>
          <w:rFonts w:hint="eastAsia"/>
        </w:rPr>
        <w:t>　　表 5 近三年MPV市场主要企业市场份额变化情况</w:t>
      </w:r>
      <w:r>
        <w:rPr>
          <w:rFonts w:hint="eastAsia"/>
        </w:rPr>
        <w:br/>
      </w:r>
      <w:r>
        <w:rPr>
          <w:rFonts w:hint="eastAsia"/>
        </w:rPr>
        <w:t>　　表 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7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8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9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10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11 2008年-2012年MPV销量预测值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2002-2008年上半年中国财政收支结构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14 2008年上半年按排量MPV需求结构</w:t>
      </w:r>
      <w:r>
        <w:rPr>
          <w:rFonts w:hint="eastAsia"/>
        </w:rPr>
        <w:br/>
      </w:r>
      <w:r>
        <w:rPr>
          <w:rFonts w:hint="eastAsia"/>
        </w:rPr>
        <w:t>　　图 15 2008年上半年按是否手动档MPV需求结构</w:t>
      </w:r>
      <w:r>
        <w:rPr>
          <w:rFonts w:hint="eastAsia"/>
        </w:rPr>
        <w:br/>
      </w:r>
      <w:r>
        <w:rPr>
          <w:rFonts w:hint="eastAsia"/>
        </w:rPr>
        <w:t>　　图 16 2008年上半年按燃料是否汽油MPV需求结构</w:t>
      </w:r>
      <w:r>
        <w:rPr>
          <w:rFonts w:hint="eastAsia"/>
        </w:rPr>
        <w:br/>
      </w:r>
      <w:r>
        <w:rPr>
          <w:rFonts w:hint="eastAsia"/>
        </w:rPr>
        <w:t>　　图 18 2008年上半年按排量MPV供给结构</w:t>
      </w:r>
      <w:r>
        <w:rPr>
          <w:rFonts w:hint="eastAsia"/>
        </w:rPr>
        <w:br/>
      </w:r>
      <w:r>
        <w:rPr>
          <w:rFonts w:hint="eastAsia"/>
        </w:rPr>
        <w:t>　　图 19 2008年上半年按是否手动档MPV供给结构</w:t>
      </w:r>
      <w:r>
        <w:rPr>
          <w:rFonts w:hint="eastAsia"/>
        </w:rPr>
        <w:br/>
      </w:r>
      <w:r>
        <w:rPr>
          <w:rFonts w:hint="eastAsia"/>
        </w:rPr>
        <w:t>　　图 20 2008年上半年按是否手动档MPV供给结构</w:t>
      </w:r>
      <w:r>
        <w:rPr>
          <w:rFonts w:hint="eastAsia"/>
        </w:rPr>
        <w:br/>
      </w:r>
      <w:r>
        <w:rPr>
          <w:rFonts w:hint="eastAsia"/>
        </w:rPr>
        <w:t>　　图 21 2008年上半年中国MPV市场主要企业产量情况</w:t>
      </w:r>
      <w:r>
        <w:rPr>
          <w:rFonts w:hint="eastAsia"/>
        </w:rPr>
        <w:br/>
      </w:r>
      <w:r>
        <w:rPr>
          <w:rFonts w:hint="eastAsia"/>
        </w:rPr>
        <w:t>　　图 22 2008年上半年中国MPV市场主要企业市场占有率</w:t>
      </w:r>
      <w:r>
        <w:rPr>
          <w:rFonts w:hint="eastAsia"/>
        </w:rPr>
        <w:br/>
      </w:r>
      <w:r>
        <w:rPr>
          <w:rFonts w:hint="eastAsia"/>
        </w:rPr>
        <w:t>　　图 23 近三年MPV市场主要企业市场份额变化情况</w:t>
      </w:r>
      <w:r>
        <w:rPr>
          <w:rFonts w:hint="eastAsia"/>
        </w:rPr>
        <w:br/>
      </w:r>
      <w:r>
        <w:rPr>
          <w:rFonts w:hint="eastAsia"/>
        </w:rPr>
        <w:t>　　图 24 2008年上半年上半年与2006年上半年江淮汽车获利能力比较</w:t>
      </w:r>
      <w:r>
        <w:rPr>
          <w:rFonts w:hint="eastAsia"/>
        </w:rPr>
        <w:br/>
      </w:r>
      <w:r>
        <w:rPr>
          <w:rFonts w:hint="eastAsia"/>
        </w:rPr>
        <w:t>　　图 25 2008年上半年上半年与2006年上半年江淮汽车偿债能力比较</w:t>
      </w:r>
      <w:r>
        <w:rPr>
          <w:rFonts w:hint="eastAsia"/>
        </w:rPr>
        <w:br/>
      </w:r>
      <w:r>
        <w:rPr>
          <w:rFonts w:hint="eastAsia"/>
        </w:rPr>
        <w:t>　　图 26 2008年上半年上半年与2006年上半年江淮汽车营运能力比较</w:t>
      </w:r>
      <w:r>
        <w:rPr>
          <w:rFonts w:hint="eastAsia"/>
        </w:rPr>
        <w:br/>
      </w:r>
      <w:r>
        <w:rPr>
          <w:rFonts w:hint="eastAsia"/>
        </w:rPr>
        <w:t>　　图 27 2008年上半年上半年与2006年上半年江淮汽车发展能力比较</w:t>
      </w:r>
      <w:r>
        <w:rPr>
          <w:rFonts w:hint="eastAsia"/>
        </w:rPr>
        <w:br/>
      </w:r>
      <w:r>
        <w:rPr>
          <w:rFonts w:hint="eastAsia"/>
        </w:rPr>
        <w:t>　　图 28 2008年上半年上半年与2006年上半年东风汽车获利能力比较</w:t>
      </w:r>
      <w:r>
        <w:rPr>
          <w:rFonts w:hint="eastAsia"/>
        </w:rPr>
        <w:br/>
      </w:r>
      <w:r>
        <w:rPr>
          <w:rFonts w:hint="eastAsia"/>
        </w:rPr>
        <w:t>　　图 29 2008年上半年上半年与2006年上半年东风汽车偿债能力比较</w:t>
      </w:r>
      <w:r>
        <w:rPr>
          <w:rFonts w:hint="eastAsia"/>
        </w:rPr>
        <w:br/>
      </w:r>
      <w:r>
        <w:rPr>
          <w:rFonts w:hint="eastAsia"/>
        </w:rPr>
        <w:t>　　图 30 2008年上半年上半年与2006年上半年东风汽车营运能力比较</w:t>
      </w:r>
      <w:r>
        <w:rPr>
          <w:rFonts w:hint="eastAsia"/>
        </w:rPr>
        <w:br/>
      </w:r>
      <w:r>
        <w:rPr>
          <w:rFonts w:hint="eastAsia"/>
        </w:rPr>
        <w:t>　　图 31 2008年上半年上半年与2006年上半年东风汽车发展能力比较</w:t>
      </w:r>
      <w:r>
        <w:rPr>
          <w:rFonts w:hint="eastAsia"/>
        </w:rPr>
        <w:br/>
      </w:r>
      <w:r>
        <w:rPr>
          <w:rFonts w:hint="eastAsia"/>
        </w:rPr>
        <w:t>　　图 32 MPV销量与GDP的散点图与相关图</w:t>
      </w:r>
      <w:r>
        <w:rPr>
          <w:rFonts w:hint="eastAsia"/>
        </w:rPr>
        <w:br/>
      </w:r>
      <w:r>
        <w:rPr>
          <w:rFonts w:hint="eastAsia"/>
        </w:rPr>
        <w:t>　　图 33 MPV销量与固定资产投资额的散点图与相关图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34 MPV销量与居民消费水平的散点图与相关图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3b46defd848bb" w:history="1">
        <w:r>
          <w:rPr>
            <w:rStyle w:val="Hyperlink"/>
          </w:rPr>
          <w:t>2008-2009年中国MPV市场趋势预测及投资策略报告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3b46defd848bb" w:history="1">
        <w:r>
          <w:rPr>
            <w:rStyle w:val="Hyperlink"/>
          </w:rPr>
          <w:t>https://www.20087.com/2008-09/R_2008_2009shichangqushiyucejitouzicel415BaoGao.html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热点：MPV排行榜前十名、MPV商务车、MPV家用车型推荐、MPV医学是指什么意思、MPV全称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7789f5d504e4d" w:history="1">
      <w:r>
        <w:rPr>
          <w:rStyle w:val="Hyperlink"/>
        </w:rPr>
        <w:t>2008-2009年中国MPV市场趋势预测及投资策略报告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hichangqushiyucejitouzicel415BaoGao.html" TargetMode="External" Id="Rffe3b46defd8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hichangqushiyucejitouzicel415BaoGao.html" TargetMode="External" Id="Rcac7789f5d50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2008-09-10T07:36:00Z</dcterms:created>
  <dcterms:modified xsi:type="dcterms:W3CDTF">2008-09-10T08:36:00Z</dcterms:modified>
  <dc:subject>2008-2009年中国MPV市场趋势预测及投资策略报告</dc:subject>
  <dc:title>2008-2009年中国MPV市场趋势预测及投资策略报告</dc:title>
  <cp:keywords>2008-2009年中国MPV市场趋势预测及投资策略报告</cp:keywords>
  <dc:description>2008-2009年中国MPV市场趋势预测及投资策略报告</dc:description>
</cp:coreProperties>
</file>