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95fe8e7234052" w:history="1">
              <w:r>
                <w:rPr>
                  <w:rStyle w:val="Hyperlink"/>
                </w:rPr>
                <w:t>2008-2009年广告业趋势预测及投资策略报告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95fe8e7234052" w:history="1">
              <w:r>
                <w:rPr>
                  <w:rStyle w:val="Hyperlink"/>
                </w:rPr>
                <w:t>2008-2009年广告业趋势预测及投资策略报告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e95fe8e7234052" w:history="1">
                <w:r>
                  <w:rPr>
                    <w:rStyle w:val="Hyperlink"/>
                  </w:rPr>
                  <w:t>https://www.20087.com/2008-09/R_2008_2009nianguanggaoyequshiyucejitoBaoGao.html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1、中国广告业的恢复时期（1979-1981年）</w:t>
      </w:r>
      <w:r>
        <w:rPr>
          <w:rFonts w:hint="eastAsia"/>
        </w:rPr>
        <w:br/>
      </w:r>
      <w:r>
        <w:rPr>
          <w:rFonts w:hint="eastAsia"/>
        </w:rPr>
        <w:t>　　2、初步发展时期（1981-1992年）</w:t>
      </w:r>
      <w:r>
        <w:rPr>
          <w:rFonts w:hint="eastAsia"/>
        </w:rPr>
        <w:br/>
      </w:r>
      <w:r>
        <w:rPr>
          <w:rFonts w:hint="eastAsia"/>
        </w:rPr>
        <w:t>　　3、高速发展时期（1992-2002年）</w:t>
      </w:r>
      <w:r>
        <w:rPr>
          <w:rFonts w:hint="eastAsia"/>
        </w:rPr>
        <w:br/>
      </w:r>
      <w:r>
        <w:rPr>
          <w:rFonts w:hint="eastAsia"/>
        </w:rPr>
        <w:t>　　4、发展完善时期（2002年至今）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1、宏观法律</w:t>
      </w:r>
      <w:r>
        <w:rPr>
          <w:rFonts w:hint="eastAsia"/>
        </w:rPr>
        <w:br/>
      </w:r>
      <w:r>
        <w:rPr>
          <w:rFonts w:hint="eastAsia"/>
        </w:rPr>
        <w:t>　　2、监管体系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6、社会消费品零售总额</w:t>
      </w:r>
      <w:r>
        <w:rPr>
          <w:rFonts w:hint="eastAsia"/>
        </w:rPr>
        <w:br/>
      </w:r>
      <w:r>
        <w:rPr>
          <w:rFonts w:hint="eastAsia"/>
        </w:rPr>
        <w:t>　　（三）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1、户外广告</w:t>
      </w:r>
      <w:r>
        <w:rPr>
          <w:rFonts w:hint="eastAsia"/>
        </w:rPr>
        <w:br/>
      </w:r>
      <w:r>
        <w:rPr>
          <w:rFonts w:hint="eastAsia"/>
        </w:rPr>
        <w:t>　　2、电视广告</w:t>
      </w:r>
      <w:r>
        <w:rPr>
          <w:rFonts w:hint="eastAsia"/>
        </w:rPr>
        <w:br/>
      </w:r>
      <w:r>
        <w:rPr>
          <w:rFonts w:hint="eastAsia"/>
        </w:rPr>
        <w:t>　　3、网络广告</w:t>
      </w:r>
      <w:r>
        <w:rPr>
          <w:rFonts w:hint="eastAsia"/>
        </w:rPr>
        <w:br/>
      </w:r>
      <w:r>
        <w:rPr>
          <w:rFonts w:hint="eastAsia"/>
        </w:rPr>
        <w:t>　　4、报刊广告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1、区域市场结构</w:t>
      </w:r>
      <w:r>
        <w:rPr>
          <w:rFonts w:hint="eastAsia"/>
        </w:rPr>
        <w:br/>
      </w:r>
      <w:r>
        <w:rPr>
          <w:rFonts w:hint="eastAsia"/>
        </w:rPr>
        <w:t>　　2、垂直市场结构</w:t>
      </w:r>
      <w:r>
        <w:rPr>
          <w:rFonts w:hint="eastAsia"/>
        </w:rPr>
        <w:br/>
      </w:r>
      <w:r>
        <w:rPr>
          <w:rFonts w:hint="eastAsia"/>
        </w:rPr>
        <w:t>　　3、平行市场结构</w:t>
      </w:r>
      <w:r>
        <w:rPr>
          <w:rFonts w:hint="eastAsia"/>
        </w:rPr>
        <w:br/>
      </w:r>
      <w:r>
        <w:rPr>
          <w:rFonts w:hint="eastAsia"/>
        </w:rPr>
        <w:t>　　（四） 市场特征</w:t>
      </w:r>
      <w:r>
        <w:rPr>
          <w:rFonts w:hint="eastAsia"/>
        </w:rPr>
        <w:br/>
      </w:r>
      <w:r>
        <w:rPr>
          <w:rFonts w:hint="eastAsia"/>
        </w:rPr>
        <w:t>　　1、市场规模保持高增长</w:t>
      </w:r>
      <w:r>
        <w:rPr>
          <w:rFonts w:hint="eastAsia"/>
        </w:rPr>
        <w:br/>
      </w:r>
      <w:r>
        <w:rPr>
          <w:rFonts w:hint="eastAsia"/>
        </w:rPr>
        <w:t>　　2、市场结构逐渐变化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1、广告公司营业额前10名市场占有率</w:t>
      </w:r>
      <w:r>
        <w:rPr>
          <w:rFonts w:hint="eastAsia"/>
        </w:rPr>
        <w:br/>
      </w:r>
      <w:r>
        <w:rPr>
          <w:rFonts w:hint="eastAsia"/>
        </w:rPr>
        <w:t>　　2、媒介单位营业额前10名市场占有率</w:t>
      </w:r>
      <w:r>
        <w:rPr>
          <w:rFonts w:hint="eastAsia"/>
        </w:rPr>
        <w:br/>
      </w:r>
      <w:r>
        <w:rPr>
          <w:rFonts w:hint="eastAsia"/>
        </w:rPr>
        <w:t>　　3、集中度状态描述及趋势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中国中央电视台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2、主营业务收入与利润状况</w:t>
      </w:r>
      <w:r>
        <w:rPr>
          <w:rFonts w:hint="eastAsia"/>
        </w:rPr>
        <w:br/>
      </w:r>
      <w:r>
        <w:rPr>
          <w:rFonts w:hint="eastAsia"/>
        </w:rPr>
        <w:t>　　（二） 上海文广新闻传媒集团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2、主营业务收入与利润状况</w:t>
      </w:r>
      <w:r>
        <w:rPr>
          <w:rFonts w:hint="eastAsia"/>
        </w:rPr>
        <w:br/>
      </w:r>
      <w:r>
        <w:rPr>
          <w:rFonts w:hint="eastAsia"/>
        </w:rPr>
        <w:t>　　（三） 深圳报业集团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2、主营业务收入与利润状况</w:t>
      </w:r>
      <w:r>
        <w:rPr>
          <w:rFonts w:hint="eastAsia"/>
        </w:rPr>
        <w:br/>
      </w:r>
      <w:r>
        <w:rPr>
          <w:rFonts w:hint="eastAsia"/>
        </w:rPr>
        <w:t>　　（四） 盛世长城国际广告有限公司</w:t>
      </w:r>
      <w:r>
        <w:rPr>
          <w:rFonts w:hint="eastAsia"/>
        </w:rPr>
        <w:br/>
      </w:r>
      <w:r>
        <w:rPr>
          <w:rFonts w:hint="eastAsia"/>
        </w:rPr>
        <w:t>　　（五） 北京未来广告公司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市场规模预测</w:t>
      </w:r>
      <w:r>
        <w:rPr>
          <w:rFonts w:hint="eastAsia"/>
        </w:rPr>
        <w:br/>
      </w:r>
      <w:r>
        <w:rPr>
          <w:rFonts w:hint="eastAsia"/>
        </w:rPr>
        <w:t>　　（二） 市场结构预测</w:t>
      </w:r>
      <w:r>
        <w:rPr>
          <w:rFonts w:hint="eastAsia"/>
        </w:rPr>
        <w:br/>
      </w:r>
      <w:r>
        <w:rPr>
          <w:rFonts w:hint="eastAsia"/>
        </w:rPr>
        <w:t>　　1、区域市场结构预测</w:t>
      </w:r>
      <w:r>
        <w:rPr>
          <w:rFonts w:hint="eastAsia"/>
        </w:rPr>
        <w:br/>
      </w:r>
      <w:r>
        <w:rPr>
          <w:rFonts w:hint="eastAsia"/>
        </w:rPr>
        <w:t>　　2、产品市场结构预测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渠道策略</w:t>
      </w:r>
      <w:r>
        <w:rPr>
          <w:rFonts w:hint="eastAsia"/>
        </w:rPr>
        <w:br/>
      </w:r>
      <w:r>
        <w:rPr>
          <w:rFonts w:hint="eastAsia"/>
        </w:rPr>
        <w:t>　　（三） 市场投资机会建议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2000-2006年广告业经营情况</w:t>
      </w:r>
      <w:r>
        <w:rPr>
          <w:rFonts w:hint="eastAsia"/>
        </w:rPr>
        <w:br/>
      </w:r>
      <w:r>
        <w:rPr>
          <w:rFonts w:hint="eastAsia"/>
        </w:rPr>
        <w:t>　　表 4 2006年4月户外广告投放费用前10名行业</w:t>
      </w:r>
      <w:r>
        <w:rPr>
          <w:rFonts w:hint="eastAsia"/>
        </w:rPr>
        <w:br/>
      </w:r>
      <w:r>
        <w:rPr>
          <w:rFonts w:hint="eastAsia"/>
        </w:rPr>
        <w:t>　　表 5 我国报刊广告销售额及增长率</w:t>
      </w:r>
      <w:r>
        <w:rPr>
          <w:rFonts w:hint="eastAsia"/>
        </w:rPr>
        <w:br/>
      </w:r>
      <w:r>
        <w:rPr>
          <w:rFonts w:hint="eastAsia"/>
        </w:rPr>
        <w:t>　　表 6 2005年广告营业额前五名地区经营情况</w:t>
      </w:r>
      <w:r>
        <w:rPr>
          <w:rFonts w:hint="eastAsia"/>
        </w:rPr>
        <w:br/>
      </w:r>
      <w:r>
        <w:rPr>
          <w:rFonts w:hint="eastAsia"/>
        </w:rPr>
        <w:t>　　表 7 2003-2005年广告费投放额十大行业</w:t>
      </w:r>
      <w:r>
        <w:rPr>
          <w:rFonts w:hint="eastAsia"/>
        </w:rPr>
        <w:br/>
      </w:r>
      <w:r>
        <w:rPr>
          <w:rFonts w:hint="eastAsia"/>
        </w:rPr>
        <w:t>　　表 8 2005年广告公司营业额前10名企业</w:t>
      </w:r>
      <w:r>
        <w:rPr>
          <w:rFonts w:hint="eastAsia"/>
        </w:rPr>
        <w:br/>
      </w:r>
      <w:r>
        <w:rPr>
          <w:rFonts w:hint="eastAsia"/>
        </w:rPr>
        <w:t>　　表 9 2005年媒介单位营业额前10名市场占有率</w:t>
      </w:r>
      <w:r>
        <w:rPr>
          <w:rFonts w:hint="eastAsia"/>
        </w:rPr>
        <w:br/>
      </w:r>
      <w:r>
        <w:rPr>
          <w:rFonts w:hint="eastAsia"/>
        </w:rPr>
        <w:t>　　表 10 产业生命周期主要特征列表</w:t>
      </w:r>
      <w:r>
        <w:rPr>
          <w:rFonts w:hint="eastAsia"/>
        </w:rPr>
        <w:br/>
      </w:r>
      <w:r>
        <w:rPr>
          <w:rFonts w:hint="eastAsia"/>
        </w:rPr>
        <w:t>　　表 11 2005年中央电视台广告销售额及市场份额</w:t>
      </w:r>
      <w:r>
        <w:rPr>
          <w:rFonts w:hint="eastAsia"/>
        </w:rPr>
        <w:br/>
      </w:r>
      <w:r>
        <w:rPr>
          <w:rFonts w:hint="eastAsia"/>
        </w:rPr>
        <w:t>　　表 12 2005年上海文广新闻传媒集团广告销售收入及市场份额</w:t>
      </w:r>
      <w:r>
        <w:rPr>
          <w:rFonts w:hint="eastAsia"/>
        </w:rPr>
        <w:br/>
      </w:r>
      <w:r>
        <w:rPr>
          <w:rFonts w:hint="eastAsia"/>
        </w:rPr>
        <w:t>　　表 13 2005年深圳报业集团广告销售额及市场份额</w:t>
      </w:r>
      <w:r>
        <w:rPr>
          <w:rFonts w:hint="eastAsia"/>
        </w:rPr>
        <w:br/>
      </w:r>
      <w:r>
        <w:rPr>
          <w:rFonts w:hint="eastAsia"/>
        </w:rPr>
        <w:t>　　表 14 2005年盛世长城国际广告有限公司广告销售额及市场份额</w:t>
      </w:r>
      <w:r>
        <w:rPr>
          <w:rFonts w:hint="eastAsia"/>
        </w:rPr>
        <w:br/>
      </w:r>
      <w:r>
        <w:rPr>
          <w:rFonts w:hint="eastAsia"/>
        </w:rPr>
        <w:t>　　表 15 2005年北京未来广告公司广告营业额及市场份额</w:t>
      </w:r>
      <w:r>
        <w:rPr>
          <w:rFonts w:hint="eastAsia"/>
        </w:rPr>
        <w:br/>
      </w:r>
      <w:r>
        <w:rPr>
          <w:rFonts w:hint="eastAsia"/>
        </w:rPr>
        <w:t>　　表 17 多元线形回归的数据预测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2003-2005年中国城镇从业人员数量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1997-2006年中国存款利率变动情况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2001-2005年中国财政收支增长状况及财政收入占GDP比重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2001-2005年社会零售品销售总额及增长率</w:t>
      </w:r>
      <w:r>
        <w:rPr>
          <w:rFonts w:hint="eastAsia"/>
        </w:rPr>
        <w:br/>
      </w:r>
      <w:r>
        <w:rPr>
          <w:rFonts w:hint="eastAsia"/>
        </w:rPr>
        <w:t>　　图 10 1986-2005年中国人口数量与增长率情况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2005年末中国人口年龄结构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17 1990年、2002年、2004-2005年电视台广告销售额及占全国销售额比重</w:t>
      </w:r>
      <w:r>
        <w:rPr>
          <w:rFonts w:hint="eastAsia"/>
        </w:rPr>
        <w:br/>
      </w:r>
      <w:r>
        <w:rPr>
          <w:rFonts w:hint="eastAsia"/>
        </w:rPr>
        <w:t>　　图 19 2002-2006年网络广告销售额占广告业销售额的比重</w:t>
      </w:r>
      <w:r>
        <w:rPr>
          <w:rFonts w:hint="eastAsia"/>
        </w:rPr>
        <w:br/>
      </w:r>
      <w:r>
        <w:rPr>
          <w:rFonts w:hint="eastAsia"/>
        </w:rPr>
        <w:t>　　图 20 我国报刊广告销售总额及占广告业销售额比重</w:t>
      </w:r>
      <w:r>
        <w:rPr>
          <w:rFonts w:hint="eastAsia"/>
        </w:rPr>
        <w:br/>
      </w:r>
      <w:r>
        <w:rPr>
          <w:rFonts w:hint="eastAsia"/>
        </w:rPr>
        <w:t>　　图 21 2000-2005年广告业区域市场结构</w:t>
      </w:r>
      <w:r>
        <w:rPr>
          <w:rFonts w:hint="eastAsia"/>
        </w:rPr>
        <w:br/>
      </w:r>
      <w:r>
        <w:rPr>
          <w:rFonts w:hint="eastAsia"/>
        </w:rPr>
        <w:t>　　图 22 2005年广告营业额前五名地区经营情况</w:t>
      </w:r>
      <w:r>
        <w:rPr>
          <w:rFonts w:hint="eastAsia"/>
        </w:rPr>
        <w:br/>
      </w:r>
      <w:r>
        <w:rPr>
          <w:rFonts w:hint="eastAsia"/>
        </w:rPr>
        <w:t>　　图 23 中国广告二十年发展市场垂直结构</w:t>
      </w:r>
      <w:r>
        <w:rPr>
          <w:rFonts w:hint="eastAsia"/>
        </w:rPr>
        <w:br/>
      </w:r>
      <w:r>
        <w:rPr>
          <w:rFonts w:hint="eastAsia"/>
        </w:rPr>
        <w:t>　　图 24 2003-2005年广告费投放额十大行业所占比重</w:t>
      </w:r>
      <w:r>
        <w:rPr>
          <w:rFonts w:hint="eastAsia"/>
        </w:rPr>
        <w:br/>
      </w:r>
      <w:r>
        <w:rPr>
          <w:rFonts w:hint="eastAsia"/>
        </w:rPr>
        <w:t>　　图 25 2005年我国广告业前10名市场占有率</w:t>
      </w:r>
      <w:r>
        <w:rPr>
          <w:rFonts w:hint="eastAsia"/>
        </w:rPr>
        <w:br/>
      </w:r>
      <w:r>
        <w:rPr>
          <w:rFonts w:hint="eastAsia"/>
        </w:rPr>
        <w:t>　　图 26 2005年媒介单位营业额市场占有率</w:t>
      </w:r>
      <w:r>
        <w:rPr>
          <w:rFonts w:hint="eastAsia"/>
        </w:rPr>
        <w:br/>
      </w:r>
      <w:r>
        <w:rPr>
          <w:rFonts w:hint="eastAsia"/>
        </w:rPr>
        <w:t>　　图 27 广告业价值链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95fe8e7234052" w:history="1">
        <w:r>
          <w:rPr>
            <w:rStyle w:val="Hyperlink"/>
          </w:rPr>
          <w:t>2008-2009年广告业趋势预测及投资策略报告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e95fe8e7234052" w:history="1">
        <w:r>
          <w:rPr>
            <w:rStyle w:val="Hyperlink"/>
          </w:rPr>
          <w:t>https://www.20087.com/2008-09/R_2008_2009nianguanggaoyequshiyucejitoBaoGao.html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61516950f48a6" w:history="1">
      <w:r>
        <w:rPr>
          <w:rStyle w:val="Hyperlink"/>
        </w:rPr>
        <w:t>2008-2009年广告业趋势预测及投资策略报告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nianguanggaoyequshiyucejitoBaoGao.html" TargetMode="External" Id="Rfde95fe8e723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nianguanggaoyequshiyucejitoBaoGao.html" TargetMode="External" Id="R1e561516950f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2008-09-10T07:58:00Z</dcterms:created>
  <dcterms:modified xsi:type="dcterms:W3CDTF">2008-09-10T08:58:00Z</dcterms:modified>
  <dc:subject>2008-2009年广告业趋势预测及投资策略报告</dc:subject>
  <dc:title>2008-2009年广告业趋势预测及投资策略报告</dc:title>
  <cp:keywords>2008-2009年广告业趋势预测及投资策略报告</cp:keywords>
  <dc:description>2008-2009年广告业趋势预测及投资策略报告</dc:description>
</cp:coreProperties>
</file>